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394297" w14:textId="77777777"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Администрация Боготольского района</w:t>
      </w:r>
    </w:p>
    <w:p w14:paraId="4DBC76F1" w14:textId="77777777"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Красноярского края</w:t>
      </w:r>
    </w:p>
    <w:p w14:paraId="522BDE75" w14:textId="77777777" w:rsidR="009732F5" w:rsidRPr="004D528B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7801FF59" w14:textId="77777777" w:rsidR="00782793" w:rsidRPr="004D528B" w:rsidRDefault="00782793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ПОСТАНОВЛЕНИЕ</w:t>
      </w:r>
    </w:p>
    <w:p w14:paraId="7FADF928" w14:textId="77777777" w:rsidR="009732F5" w:rsidRPr="004D528B" w:rsidRDefault="009732F5" w:rsidP="004C40FF">
      <w:pPr>
        <w:spacing w:after="0"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</w:p>
    <w:p w14:paraId="503C6F3D" w14:textId="77777777" w:rsidR="009732F5" w:rsidRPr="004D528B" w:rsidRDefault="004228D3" w:rsidP="004C40FF">
      <w:pPr>
        <w:spacing w:line="240" w:lineRule="auto"/>
        <w:contextualSpacing/>
        <w:jc w:val="center"/>
        <w:rPr>
          <w:rFonts w:ascii="Arial" w:eastAsia="Calibri" w:hAnsi="Arial" w:cs="Arial"/>
          <w:sz w:val="24"/>
          <w:szCs w:val="24"/>
        </w:rPr>
      </w:pPr>
      <w:r w:rsidRPr="004D528B">
        <w:rPr>
          <w:rFonts w:ascii="Arial" w:eastAsia="Calibri" w:hAnsi="Arial" w:cs="Arial"/>
          <w:sz w:val="24"/>
          <w:szCs w:val="24"/>
        </w:rPr>
        <w:t>г. Боготол</w:t>
      </w:r>
    </w:p>
    <w:p w14:paraId="39844CCE" w14:textId="5897383D" w:rsidR="00782793" w:rsidRPr="004D528B" w:rsidRDefault="00782793" w:rsidP="004C40FF">
      <w:pPr>
        <w:spacing w:after="0" w:line="240" w:lineRule="auto"/>
        <w:contextualSpacing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0F0F4E">
        <w:rPr>
          <w:rFonts w:ascii="Arial" w:eastAsia="Calibri" w:hAnsi="Arial" w:cs="Arial"/>
          <w:sz w:val="24"/>
          <w:szCs w:val="24"/>
        </w:rPr>
        <w:t>«</w:t>
      </w:r>
      <w:r w:rsidR="00A27761" w:rsidRPr="000F0F4E">
        <w:rPr>
          <w:rFonts w:ascii="Arial" w:eastAsia="Calibri" w:hAnsi="Arial" w:cs="Arial"/>
          <w:sz w:val="24"/>
          <w:szCs w:val="24"/>
        </w:rPr>
        <w:t>14</w:t>
      </w:r>
      <w:r w:rsidRPr="000F0F4E">
        <w:rPr>
          <w:rFonts w:ascii="Arial" w:eastAsia="Calibri" w:hAnsi="Arial" w:cs="Arial"/>
          <w:sz w:val="24"/>
          <w:szCs w:val="24"/>
        </w:rPr>
        <w:t>»</w:t>
      </w:r>
      <w:r w:rsidR="009726FC">
        <w:rPr>
          <w:rFonts w:ascii="Arial" w:eastAsia="Calibri" w:hAnsi="Arial" w:cs="Arial"/>
          <w:sz w:val="24"/>
          <w:szCs w:val="24"/>
        </w:rPr>
        <w:t xml:space="preserve"> </w:t>
      </w:r>
      <w:r w:rsidR="00A27761" w:rsidRPr="000F0F4E">
        <w:rPr>
          <w:rFonts w:ascii="Arial" w:eastAsia="Calibri" w:hAnsi="Arial" w:cs="Arial"/>
          <w:sz w:val="24"/>
          <w:szCs w:val="24"/>
        </w:rPr>
        <w:t>апреля</w:t>
      </w:r>
      <w:r w:rsidRPr="000F0F4E">
        <w:rPr>
          <w:rFonts w:ascii="Arial" w:eastAsia="Calibri" w:hAnsi="Arial" w:cs="Arial"/>
          <w:sz w:val="24"/>
          <w:szCs w:val="24"/>
        </w:rPr>
        <w:t xml:space="preserve"> 20</w:t>
      </w:r>
      <w:r w:rsidR="00726D38" w:rsidRPr="000F0F4E">
        <w:rPr>
          <w:rFonts w:ascii="Arial" w:eastAsia="Calibri" w:hAnsi="Arial" w:cs="Arial"/>
          <w:sz w:val="24"/>
          <w:szCs w:val="24"/>
        </w:rPr>
        <w:t>20</w:t>
      </w:r>
      <w:r w:rsidR="009732F5" w:rsidRPr="004D528B">
        <w:rPr>
          <w:rFonts w:ascii="Arial" w:eastAsia="Calibri" w:hAnsi="Arial" w:cs="Arial"/>
          <w:sz w:val="24"/>
          <w:szCs w:val="24"/>
        </w:rPr>
        <w:t xml:space="preserve">года </w:t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4228D3" w:rsidRPr="004D528B">
        <w:rPr>
          <w:rFonts w:ascii="Arial" w:eastAsia="Calibri" w:hAnsi="Arial" w:cs="Arial"/>
          <w:sz w:val="24"/>
          <w:szCs w:val="24"/>
        </w:rPr>
        <w:tab/>
      </w:r>
      <w:r w:rsidR="000F5D8C" w:rsidRPr="004D528B">
        <w:rPr>
          <w:rFonts w:ascii="Arial" w:eastAsia="Calibri" w:hAnsi="Arial" w:cs="Arial"/>
          <w:sz w:val="24"/>
          <w:szCs w:val="24"/>
        </w:rPr>
        <w:tab/>
      </w:r>
      <w:r w:rsidR="006C0BC0">
        <w:rPr>
          <w:rFonts w:ascii="Arial" w:eastAsia="Calibri" w:hAnsi="Arial" w:cs="Arial"/>
          <w:sz w:val="24"/>
          <w:szCs w:val="24"/>
        </w:rPr>
        <w:tab/>
      </w:r>
      <w:r w:rsidR="006C0BC0">
        <w:rPr>
          <w:rFonts w:ascii="Arial" w:eastAsia="Calibri" w:hAnsi="Arial" w:cs="Arial"/>
          <w:sz w:val="24"/>
          <w:szCs w:val="24"/>
        </w:rPr>
        <w:tab/>
      </w:r>
      <w:r w:rsidR="00A71A20" w:rsidRPr="004D528B">
        <w:rPr>
          <w:rFonts w:ascii="Arial" w:eastAsia="Calibri" w:hAnsi="Arial" w:cs="Arial"/>
          <w:sz w:val="24"/>
          <w:szCs w:val="24"/>
        </w:rPr>
        <w:tab/>
      </w:r>
      <w:r w:rsidR="00324E79" w:rsidRPr="004D528B">
        <w:rPr>
          <w:rFonts w:ascii="Arial" w:eastAsia="Calibri" w:hAnsi="Arial" w:cs="Arial"/>
          <w:sz w:val="24"/>
          <w:szCs w:val="24"/>
        </w:rPr>
        <w:tab/>
      </w:r>
      <w:r w:rsidRPr="000F0F4E">
        <w:rPr>
          <w:rFonts w:ascii="Arial" w:eastAsia="Calibri" w:hAnsi="Arial" w:cs="Arial"/>
          <w:sz w:val="24"/>
          <w:szCs w:val="24"/>
        </w:rPr>
        <w:t>№</w:t>
      </w:r>
      <w:r w:rsidR="000C5D10">
        <w:rPr>
          <w:rFonts w:ascii="Arial" w:eastAsia="Calibri" w:hAnsi="Arial" w:cs="Arial"/>
          <w:sz w:val="24"/>
          <w:szCs w:val="24"/>
        </w:rPr>
        <w:t xml:space="preserve"> </w:t>
      </w:r>
      <w:r w:rsidR="00A27761" w:rsidRPr="000F0F4E">
        <w:rPr>
          <w:rFonts w:ascii="Arial" w:eastAsia="Calibri" w:hAnsi="Arial" w:cs="Arial"/>
          <w:sz w:val="24"/>
          <w:szCs w:val="24"/>
        </w:rPr>
        <w:t>219-п</w:t>
      </w:r>
    </w:p>
    <w:p w14:paraId="238345EB" w14:textId="77777777" w:rsidR="00202A45" w:rsidRPr="004D528B" w:rsidRDefault="00202A45" w:rsidP="004C40FF">
      <w:pPr>
        <w:autoSpaceDE w:val="0"/>
        <w:autoSpaceDN w:val="0"/>
        <w:adjustRightInd w:val="0"/>
        <w:spacing w:after="0" w:line="240" w:lineRule="auto"/>
        <w:ind w:left="284"/>
        <w:contextualSpacing/>
        <w:jc w:val="center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14:paraId="7E1DFBFE" w14:textId="5428DA0F" w:rsidR="00726D38" w:rsidRPr="004D528B" w:rsidRDefault="004D528B" w:rsidP="004D528B">
      <w:pPr>
        <w:pStyle w:val="ConsPlusTitle"/>
        <w:jc w:val="both"/>
        <w:rPr>
          <w:rFonts w:ascii="Arial" w:hAnsi="Arial" w:cs="Arial"/>
          <w:b w:val="0"/>
          <w:sz w:val="24"/>
          <w:szCs w:val="24"/>
        </w:rPr>
      </w:pPr>
      <w:r>
        <w:rPr>
          <w:rFonts w:ascii="Arial" w:hAnsi="Arial" w:cs="Arial"/>
          <w:b w:val="0"/>
          <w:sz w:val="24"/>
          <w:szCs w:val="24"/>
        </w:rPr>
        <w:tab/>
      </w:r>
      <w:r w:rsidR="00726D38" w:rsidRPr="004D528B">
        <w:rPr>
          <w:rFonts w:ascii="Arial" w:hAnsi="Arial" w:cs="Arial"/>
          <w:b w:val="0"/>
          <w:sz w:val="24"/>
          <w:szCs w:val="24"/>
        </w:rPr>
        <w:t xml:space="preserve">Об утверждении </w:t>
      </w:r>
      <w:r w:rsidR="00822C71">
        <w:rPr>
          <w:rFonts w:ascii="Arial" w:hAnsi="Arial" w:cs="Arial"/>
          <w:b w:val="0"/>
          <w:sz w:val="24"/>
          <w:szCs w:val="24"/>
        </w:rPr>
        <w:t>П</w:t>
      </w:r>
      <w:r w:rsidR="00A30C3C" w:rsidRPr="004D528B">
        <w:rPr>
          <w:rFonts w:ascii="Arial" w:hAnsi="Arial" w:cs="Arial"/>
          <w:b w:val="0"/>
          <w:sz w:val="24"/>
          <w:szCs w:val="24"/>
        </w:rPr>
        <w:t>орядка</w:t>
      </w:r>
      <w:r w:rsidR="00726D38" w:rsidRPr="004D528B">
        <w:rPr>
          <w:rFonts w:ascii="Arial" w:hAnsi="Arial" w:cs="Arial"/>
          <w:b w:val="0"/>
          <w:sz w:val="24"/>
          <w:szCs w:val="24"/>
        </w:rPr>
        <w:t xml:space="preserve"> определения средней рыночной стоимости одного квадратного метра общей площади жилого помещения</w:t>
      </w:r>
      <w:r w:rsidR="006079DB">
        <w:rPr>
          <w:rFonts w:ascii="Arial" w:hAnsi="Arial" w:cs="Arial"/>
          <w:b w:val="0"/>
          <w:sz w:val="24"/>
          <w:szCs w:val="24"/>
        </w:rPr>
        <w:t xml:space="preserve"> </w:t>
      </w:r>
      <w:r w:rsidR="00085811" w:rsidRPr="004D528B">
        <w:rPr>
          <w:rFonts w:ascii="Arial" w:hAnsi="Arial" w:cs="Arial"/>
          <w:b w:val="0"/>
          <w:sz w:val="24"/>
          <w:szCs w:val="24"/>
        </w:rPr>
        <w:t>на территории</w:t>
      </w:r>
      <w:r w:rsidR="006079DB">
        <w:rPr>
          <w:rFonts w:ascii="Arial" w:hAnsi="Arial" w:cs="Arial"/>
          <w:b w:val="0"/>
          <w:sz w:val="24"/>
          <w:szCs w:val="24"/>
        </w:rPr>
        <w:t xml:space="preserve"> </w:t>
      </w:r>
      <w:r w:rsidR="00822C71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085811" w:rsidRPr="004D528B">
        <w:rPr>
          <w:rFonts w:ascii="Arial" w:hAnsi="Arial" w:cs="Arial"/>
          <w:b w:val="0"/>
          <w:sz w:val="24"/>
          <w:szCs w:val="24"/>
        </w:rPr>
        <w:t>Боготольск</w:t>
      </w:r>
      <w:r w:rsidR="00822C71">
        <w:rPr>
          <w:rFonts w:ascii="Arial" w:hAnsi="Arial" w:cs="Arial"/>
          <w:b w:val="0"/>
          <w:sz w:val="24"/>
          <w:szCs w:val="24"/>
        </w:rPr>
        <w:t>ий</w:t>
      </w:r>
      <w:r w:rsidR="005F1A37">
        <w:rPr>
          <w:rFonts w:ascii="Arial" w:hAnsi="Arial" w:cs="Arial"/>
          <w:b w:val="0"/>
          <w:sz w:val="24"/>
          <w:szCs w:val="24"/>
        </w:rPr>
        <w:t xml:space="preserve"> </w:t>
      </w:r>
      <w:r w:rsidR="00726D38" w:rsidRPr="004D528B">
        <w:rPr>
          <w:rFonts w:ascii="Arial" w:hAnsi="Arial" w:cs="Arial"/>
          <w:b w:val="0"/>
          <w:sz w:val="24"/>
          <w:szCs w:val="24"/>
        </w:rPr>
        <w:t>муниципальн</w:t>
      </w:r>
      <w:r w:rsidR="00822C71">
        <w:rPr>
          <w:rFonts w:ascii="Arial" w:hAnsi="Arial" w:cs="Arial"/>
          <w:b w:val="0"/>
          <w:sz w:val="24"/>
          <w:szCs w:val="24"/>
        </w:rPr>
        <w:t>ый</w:t>
      </w:r>
      <w:r w:rsidR="00726D38" w:rsidRPr="004D528B">
        <w:rPr>
          <w:rFonts w:ascii="Arial" w:hAnsi="Arial" w:cs="Arial"/>
          <w:b w:val="0"/>
          <w:sz w:val="24"/>
          <w:szCs w:val="24"/>
        </w:rPr>
        <w:t xml:space="preserve"> район</w:t>
      </w:r>
    </w:p>
    <w:p w14:paraId="5F59453E" w14:textId="2CCC5427" w:rsidR="00726D38" w:rsidRPr="004A1555" w:rsidRDefault="004A1555" w:rsidP="004A15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(в ред. </w:t>
      </w:r>
      <w:r w:rsidR="00242565">
        <w:rPr>
          <w:rFonts w:ascii="Arial" w:hAnsi="Arial" w:cs="Arial"/>
          <w:bCs/>
          <w:sz w:val="24"/>
          <w:szCs w:val="24"/>
          <w:lang w:eastAsia="ru-RU"/>
        </w:rPr>
        <w:t>п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>остановлени</w:t>
      </w:r>
      <w:r w:rsidR="000C5D10">
        <w:rPr>
          <w:rFonts w:ascii="Arial" w:hAnsi="Arial" w:cs="Arial"/>
          <w:bCs/>
          <w:sz w:val="24"/>
          <w:szCs w:val="24"/>
          <w:lang w:eastAsia="ru-RU"/>
        </w:rPr>
        <w:t>я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 w:rsidR="00242565">
        <w:rPr>
          <w:rFonts w:ascii="Arial" w:hAnsi="Arial" w:cs="Arial"/>
          <w:bCs/>
          <w:sz w:val="24"/>
          <w:szCs w:val="24"/>
          <w:lang w:eastAsia="ru-RU"/>
        </w:rPr>
        <w:t>а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>дминистрации Боготольского района от 20.12.2021 № 510-п</w:t>
      </w:r>
      <w:r w:rsidR="00B75A64">
        <w:rPr>
          <w:rFonts w:ascii="Arial" w:hAnsi="Arial" w:cs="Arial"/>
          <w:bCs/>
          <w:sz w:val="24"/>
          <w:szCs w:val="24"/>
          <w:lang w:eastAsia="ru-RU"/>
        </w:rPr>
        <w:t xml:space="preserve">, </w:t>
      </w:r>
      <w:r w:rsidR="00326AD5">
        <w:rPr>
          <w:rFonts w:ascii="Arial" w:hAnsi="Arial" w:cs="Arial"/>
          <w:bCs/>
          <w:sz w:val="24"/>
          <w:szCs w:val="24"/>
          <w:lang w:eastAsia="ru-RU"/>
        </w:rPr>
        <w:t>от 23.01.2023 № 23-п</w:t>
      </w:r>
      <w:r w:rsidR="00B75A64">
        <w:rPr>
          <w:rFonts w:ascii="Arial" w:hAnsi="Arial" w:cs="Arial"/>
          <w:bCs/>
          <w:sz w:val="24"/>
          <w:szCs w:val="24"/>
          <w:lang w:eastAsia="ru-RU"/>
        </w:rPr>
        <w:t xml:space="preserve">, от </w:t>
      </w:r>
      <w:r w:rsidR="00FC27D0">
        <w:rPr>
          <w:rFonts w:ascii="Arial" w:hAnsi="Arial" w:cs="Arial"/>
          <w:bCs/>
          <w:sz w:val="24"/>
          <w:szCs w:val="24"/>
          <w:lang w:eastAsia="ru-RU"/>
        </w:rPr>
        <w:t xml:space="preserve">02.12.2024 </w:t>
      </w:r>
      <w:r w:rsidR="00B75A64">
        <w:rPr>
          <w:rFonts w:ascii="Arial" w:hAnsi="Arial" w:cs="Arial"/>
          <w:bCs/>
          <w:sz w:val="24"/>
          <w:szCs w:val="24"/>
          <w:lang w:eastAsia="ru-RU"/>
        </w:rPr>
        <w:t>№</w:t>
      </w:r>
      <w:r w:rsidR="00FC27D0">
        <w:rPr>
          <w:rFonts w:ascii="Arial" w:hAnsi="Arial" w:cs="Arial"/>
          <w:bCs/>
          <w:sz w:val="24"/>
          <w:szCs w:val="24"/>
          <w:lang w:eastAsia="ru-RU"/>
        </w:rPr>
        <w:t xml:space="preserve"> 662-п</w:t>
      </w:r>
      <w:r w:rsidR="00B75A64">
        <w:rPr>
          <w:rFonts w:ascii="Arial" w:hAnsi="Arial" w:cs="Arial"/>
          <w:bCs/>
          <w:sz w:val="24"/>
          <w:szCs w:val="24"/>
          <w:lang w:eastAsia="ru-RU"/>
        </w:rPr>
        <w:t>)</w:t>
      </w:r>
    </w:p>
    <w:p w14:paraId="7EC25308" w14:textId="77777777" w:rsidR="004A1555" w:rsidRPr="004A1555" w:rsidRDefault="004A1555" w:rsidP="00726D3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FF84F3E" w14:textId="09134FE7" w:rsidR="00B11C43" w:rsidRPr="008B26B6" w:rsidRDefault="00822C71" w:rsidP="00ED13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822C71">
        <w:rPr>
          <w:rFonts w:ascii="Arial" w:eastAsia="Times New Roman" w:hAnsi="Arial" w:cs="Arial"/>
          <w:sz w:val="24"/>
          <w:szCs w:val="28"/>
          <w:lang w:eastAsia="ru-RU"/>
        </w:rPr>
        <w:t>В соответствии с Жилищным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B11784">
        <w:rPr>
          <w:rFonts w:ascii="Arial" w:eastAsia="Times New Roman" w:hAnsi="Arial" w:cs="Arial"/>
          <w:sz w:val="24"/>
          <w:szCs w:val="28"/>
          <w:lang w:eastAsia="ru-RU"/>
        </w:rPr>
        <w:t xml:space="preserve"> Законом Красноярского края</w:t>
      </w:r>
      <w:r w:rsidRPr="00822C71">
        <w:rPr>
          <w:rFonts w:ascii="Arial" w:eastAsia="Times New Roman" w:hAnsi="Arial" w:cs="Arial"/>
          <w:sz w:val="24"/>
          <w:szCs w:val="28"/>
          <w:lang w:eastAsia="ru-RU"/>
        </w:rPr>
        <w:t xml:space="preserve"> от 25.03.2010 № 10-4487 «О порядке обеспечения жильем отдельных категорий ветеранов, инвалидов и семей, имеющих детей-инвалидов, нуждающихся в улучшении жилищных условий», </w:t>
      </w:r>
      <w:r w:rsidR="00B11784">
        <w:rPr>
          <w:rFonts w:ascii="Arial" w:eastAsia="Times New Roman" w:hAnsi="Arial" w:cs="Arial"/>
          <w:sz w:val="24"/>
          <w:szCs w:val="28"/>
          <w:lang w:eastAsia="ru-RU"/>
        </w:rPr>
        <w:t xml:space="preserve">Законом Красноярского каря </w:t>
      </w:r>
      <w:r w:rsidRPr="00822C71">
        <w:rPr>
          <w:rFonts w:ascii="Arial" w:eastAsia="Times New Roman" w:hAnsi="Arial" w:cs="Arial"/>
          <w:sz w:val="24"/>
          <w:szCs w:val="28"/>
          <w:lang w:eastAsia="ru-RU"/>
        </w:rPr>
        <w:t>от 24.12.2009 № 9-4225 «О наделении органов местного самоуправления муниципальных районов и городских округов края государственными полномочиями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</w:r>
      <w:r w:rsidRPr="008B26B6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251018" w:rsidRPr="008B26B6">
        <w:rPr>
          <w:rFonts w:ascii="Arial" w:eastAsia="Times New Roman" w:hAnsi="Arial" w:cs="Arial"/>
          <w:sz w:val="24"/>
          <w:szCs w:val="24"/>
          <w:lang w:eastAsia="ru-RU"/>
        </w:rPr>
        <w:t>,</w:t>
      </w:r>
      <w:bookmarkStart w:id="0" w:name="_Hlk122682690"/>
      <w:r w:rsidR="00326AD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326AD5" w:rsidRPr="00D4155F">
        <w:rPr>
          <w:rFonts w:ascii="Arial" w:hAnsi="Arial" w:cs="Arial"/>
          <w:sz w:val="24"/>
          <w:szCs w:val="24"/>
          <w:lang w:eastAsia="ru-RU"/>
        </w:rPr>
        <w:t>постановлением администрации Боготольского района Красноярского края от 10.10.2013 № 759-п «</w:t>
      </w:r>
      <w:r w:rsidR="00326AD5" w:rsidRPr="00D4155F">
        <w:rPr>
          <w:rFonts w:ascii="Arial" w:hAnsi="Arial" w:cs="Arial"/>
          <w:sz w:val="24"/>
          <w:szCs w:val="24"/>
          <w:shd w:val="clear" w:color="auto" w:fill="FFFFFF"/>
        </w:rPr>
        <w:t>Об утверждении муниципальной программы Боготольского района «Обеспечение доступным и комфортным жильем граждан Боготольского</w:t>
      </w:r>
      <w:r w:rsidR="00326AD5">
        <w:rPr>
          <w:rFonts w:ascii="Arial" w:hAnsi="Arial" w:cs="Arial"/>
          <w:sz w:val="24"/>
          <w:szCs w:val="24"/>
          <w:shd w:val="clear" w:color="auto" w:fill="FFFFFF"/>
        </w:rPr>
        <w:t xml:space="preserve"> района</w:t>
      </w:r>
      <w:bookmarkEnd w:id="0"/>
      <w:r w:rsidR="00326AD5">
        <w:rPr>
          <w:rFonts w:ascii="Arial" w:hAnsi="Arial" w:cs="Arial"/>
          <w:sz w:val="24"/>
          <w:szCs w:val="24"/>
          <w:shd w:val="clear" w:color="auto" w:fill="FFFFFF"/>
        </w:rPr>
        <w:t>»</w:t>
      </w:r>
      <w:r w:rsidR="00326AD5">
        <w:rPr>
          <w:rFonts w:ascii="Arial" w:eastAsia="Times New Roman" w:hAnsi="Arial" w:cs="Arial"/>
          <w:sz w:val="24"/>
          <w:szCs w:val="24"/>
          <w:lang w:eastAsia="ru-RU"/>
        </w:rPr>
        <w:t xml:space="preserve">, </w:t>
      </w:r>
      <w:r w:rsidR="00251018" w:rsidRPr="008B26B6">
        <w:rPr>
          <w:rFonts w:ascii="Arial" w:eastAsia="Times New Roman" w:hAnsi="Arial" w:cs="Arial"/>
          <w:sz w:val="24"/>
          <w:szCs w:val="24"/>
          <w:lang w:eastAsia="ru-RU"/>
        </w:rPr>
        <w:t xml:space="preserve">руководствуясь </w:t>
      </w:r>
      <w:r w:rsidR="00A46424" w:rsidRPr="008B26B6">
        <w:rPr>
          <w:rFonts w:ascii="Arial" w:hAnsi="Arial" w:cs="Arial"/>
          <w:color w:val="000000"/>
          <w:sz w:val="24"/>
          <w:szCs w:val="24"/>
        </w:rPr>
        <w:t>ст.18 Устава Боготольского района</w:t>
      </w:r>
    </w:p>
    <w:p w14:paraId="7404E8BE" w14:textId="77777777" w:rsidR="004972DB" w:rsidRPr="004D528B" w:rsidRDefault="00A46424" w:rsidP="00ED13DB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D528B">
        <w:rPr>
          <w:rFonts w:ascii="Arial" w:hAnsi="Arial" w:cs="Arial"/>
          <w:color w:val="000000"/>
          <w:sz w:val="24"/>
          <w:szCs w:val="24"/>
        </w:rPr>
        <w:t>ПОСТАНОВЛЯЮ:</w:t>
      </w:r>
    </w:p>
    <w:p w14:paraId="7B61BE86" w14:textId="006F4202" w:rsidR="008F5D3A" w:rsidRPr="00E8544A" w:rsidRDefault="008F5D3A" w:rsidP="00ED13DB">
      <w:pPr>
        <w:pStyle w:val="ConsPlusNormal0"/>
        <w:ind w:firstLine="540"/>
        <w:jc w:val="both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color w:val="000000"/>
          <w:sz w:val="24"/>
          <w:szCs w:val="24"/>
        </w:rPr>
        <w:tab/>
      </w:r>
      <w:r w:rsidRPr="004D528B">
        <w:rPr>
          <w:rFonts w:ascii="Arial" w:hAnsi="Arial" w:cs="Arial"/>
          <w:sz w:val="24"/>
          <w:szCs w:val="24"/>
        </w:rPr>
        <w:t xml:space="preserve">1. Утвердить </w:t>
      </w:r>
      <w:r w:rsidR="00822C71">
        <w:rPr>
          <w:rFonts w:ascii="Arial" w:hAnsi="Arial" w:cs="Arial"/>
          <w:sz w:val="24"/>
          <w:szCs w:val="24"/>
        </w:rPr>
        <w:t>П</w:t>
      </w:r>
      <w:r w:rsidR="00A30C3C" w:rsidRPr="004D528B">
        <w:rPr>
          <w:rFonts w:ascii="Arial" w:hAnsi="Arial" w:cs="Arial"/>
          <w:sz w:val="24"/>
          <w:szCs w:val="24"/>
        </w:rPr>
        <w:t>орядок</w:t>
      </w:r>
      <w:r w:rsidR="00FE1BEC">
        <w:rPr>
          <w:rFonts w:ascii="Arial" w:hAnsi="Arial" w:cs="Arial"/>
          <w:sz w:val="24"/>
          <w:szCs w:val="24"/>
        </w:rPr>
        <w:t xml:space="preserve"> </w:t>
      </w:r>
      <w:r w:rsidRPr="004D528B">
        <w:rPr>
          <w:rFonts w:ascii="Arial" w:hAnsi="Arial" w:cs="Arial"/>
          <w:sz w:val="24"/>
          <w:szCs w:val="24"/>
        </w:rPr>
        <w:t>определения средней рыночной стоимости одного квадратного метра общей площади жилого помещения</w:t>
      </w:r>
      <w:r w:rsidR="00F12200">
        <w:rPr>
          <w:rFonts w:ascii="Arial" w:hAnsi="Arial" w:cs="Arial"/>
          <w:sz w:val="24"/>
          <w:szCs w:val="24"/>
        </w:rPr>
        <w:t xml:space="preserve"> </w:t>
      </w:r>
      <w:r w:rsidR="00085811" w:rsidRPr="004D528B">
        <w:rPr>
          <w:rFonts w:ascii="Arial" w:hAnsi="Arial" w:cs="Arial"/>
          <w:sz w:val="24"/>
          <w:szCs w:val="24"/>
        </w:rPr>
        <w:t xml:space="preserve">на территории </w:t>
      </w:r>
      <w:r w:rsidR="00822C71" w:rsidRPr="00E8544A">
        <w:rPr>
          <w:rFonts w:ascii="Arial" w:hAnsi="Arial" w:cs="Arial"/>
          <w:sz w:val="24"/>
          <w:szCs w:val="24"/>
        </w:rPr>
        <w:t>муниципального образования Боготольский муниципальный район согласно приложению к настоящему постановлению.</w:t>
      </w:r>
    </w:p>
    <w:p w14:paraId="6FD72478" w14:textId="77777777" w:rsidR="00822C71" w:rsidRDefault="009311A6" w:rsidP="00ED13DB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color w:val="000000"/>
          <w:sz w:val="24"/>
          <w:szCs w:val="24"/>
        </w:rPr>
        <w:tab/>
      </w:r>
      <w:r w:rsidR="008B26B6">
        <w:rPr>
          <w:rFonts w:ascii="Arial" w:hAnsi="Arial" w:cs="Arial"/>
          <w:color w:val="000000"/>
          <w:sz w:val="24"/>
          <w:szCs w:val="24"/>
        </w:rPr>
        <w:t>2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 xml:space="preserve">.Контроль над исполнением </w:t>
      </w:r>
      <w:r w:rsidR="00BB3476" w:rsidRPr="004D528B">
        <w:rPr>
          <w:rFonts w:ascii="Arial" w:hAnsi="Arial" w:cs="Arial"/>
          <w:color w:val="000000"/>
          <w:sz w:val="24"/>
          <w:szCs w:val="24"/>
        </w:rPr>
        <w:t>п</w:t>
      </w:r>
      <w:r w:rsidR="00A46424" w:rsidRPr="004D528B">
        <w:rPr>
          <w:rFonts w:ascii="Arial" w:hAnsi="Arial" w:cs="Arial"/>
          <w:color w:val="000000"/>
          <w:sz w:val="24"/>
          <w:szCs w:val="24"/>
        </w:rPr>
        <w:t>остановления</w:t>
      </w:r>
      <w:r w:rsidR="00FE1BEC">
        <w:rPr>
          <w:rFonts w:ascii="Arial" w:hAnsi="Arial" w:cs="Arial"/>
          <w:color w:val="000000"/>
          <w:sz w:val="24"/>
          <w:szCs w:val="24"/>
        </w:rPr>
        <w:t xml:space="preserve"> </w:t>
      </w:r>
      <w:r w:rsidR="00BB3476" w:rsidRPr="004D528B">
        <w:rPr>
          <w:rFonts w:ascii="Arial" w:hAnsi="Arial" w:cs="Arial"/>
          <w:sz w:val="24"/>
          <w:szCs w:val="24"/>
        </w:rPr>
        <w:t xml:space="preserve">возложить на </w:t>
      </w:r>
      <w:r w:rsidR="00822C71">
        <w:rPr>
          <w:rFonts w:ascii="Arial" w:hAnsi="Arial" w:cs="Arial"/>
          <w:sz w:val="24"/>
          <w:szCs w:val="24"/>
        </w:rPr>
        <w:t xml:space="preserve">заместителя главы </w:t>
      </w:r>
      <w:r w:rsidR="00BB3476" w:rsidRPr="004D528B">
        <w:rPr>
          <w:rFonts w:ascii="Arial" w:hAnsi="Arial" w:cs="Arial"/>
          <w:sz w:val="24"/>
          <w:szCs w:val="24"/>
        </w:rPr>
        <w:t>Боготольского района по финансово-экономическим вопросам</w:t>
      </w:r>
      <w:r w:rsidR="00FE1BEC">
        <w:rPr>
          <w:rFonts w:ascii="Arial" w:hAnsi="Arial" w:cs="Arial"/>
          <w:sz w:val="24"/>
          <w:szCs w:val="24"/>
        </w:rPr>
        <w:t xml:space="preserve"> </w:t>
      </w:r>
      <w:r w:rsidR="00822C71" w:rsidRPr="004D528B">
        <w:rPr>
          <w:rFonts w:ascii="Arial" w:hAnsi="Arial" w:cs="Arial"/>
          <w:sz w:val="24"/>
          <w:szCs w:val="24"/>
        </w:rPr>
        <w:t>Бакуневич Н.В.</w:t>
      </w:r>
    </w:p>
    <w:p w14:paraId="2B9F114C" w14:textId="77777777" w:rsidR="00A46424" w:rsidRPr="004D528B" w:rsidRDefault="00A46424" w:rsidP="00ED13DB">
      <w:pPr>
        <w:pStyle w:val="20"/>
        <w:shd w:val="clear" w:color="auto" w:fill="auto"/>
        <w:spacing w:before="0"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4D528B">
        <w:rPr>
          <w:rFonts w:ascii="Arial" w:hAnsi="Arial" w:cs="Arial"/>
          <w:color w:val="000000"/>
          <w:sz w:val="24"/>
          <w:szCs w:val="24"/>
        </w:rPr>
        <w:tab/>
      </w:r>
      <w:r w:rsidR="008B26B6">
        <w:rPr>
          <w:rFonts w:ascii="Arial" w:hAnsi="Arial" w:cs="Arial"/>
          <w:color w:val="000000"/>
          <w:sz w:val="24"/>
          <w:szCs w:val="24"/>
        </w:rPr>
        <w:t>3</w:t>
      </w:r>
      <w:r w:rsidRPr="004D528B">
        <w:rPr>
          <w:rFonts w:ascii="Arial" w:hAnsi="Arial" w:cs="Arial"/>
          <w:color w:val="000000"/>
          <w:sz w:val="24"/>
          <w:szCs w:val="24"/>
        </w:rPr>
        <w:t xml:space="preserve">.Настоящее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</w:t>
      </w:r>
      <w:hyperlink r:id="rId8" w:history="1">
        <w:r w:rsidR="00726D38" w:rsidRPr="004D528B">
          <w:rPr>
            <w:rStyle w:val="aa"/>
            <w:rFonts w:ascii="Arial" w:hAnsi="Arial" w:cs="Arial"/>
            <w:sz w:val="24"/>
            <w:szCs w:val="24"/>
          </w:rPr>
          <w:t>www.bogotol-r.ru</w:t>
        </w:r>
      </w:hyperlink>
      <w:r w:rsidRPr="004D528B">
        <w:rPr>
          <w:rFonts w:ascii="Arial" w:hAnsi="Arial" w:cs="Arial"/>
          <w:color w:val="000000"/>
          <w:sz w:val="24"/>
          <w:szCs w:val="24"/>
        </w:rPr>
        <w:t>.</w:t>
      </w:r>
      <w:r w:rsidRPr="004D528B">
        <w:rPr>
          <w:rFonts w:ascii="Arial" w:hAnsi="Arial" w:cs="Arial"/>
          <w:color w:val="000000"/>
          <w:sz w:val="24"/>
          <w:szCs w:val="24"/>
        </w:rPr>
        <w:tab/>
      </w:r>
      <w:r w:rsidR="008B26B6">
        <w:rPr>
          <w:rFonts w:ascii="Arial" w:hAnsi="Arial" w:cs="Arial"/>
          <w:color w:val="000000"/>
          <w:sz w:val="24"/>
          <w:szCs w:val="24"/>
        </w:rPr>
        <w:t>4</w:t>
      </w:r>
      <w:r w:rsidRPr="004D528B">
        <w:rPr>
          <w:rFonts w:ascii="Arial" w:hAnsi="Arial" w:cs="Arial"/>
          <w:color w:val="000000"/>
          <w:sz w:val="24"/>
          <w:szCs w:val="24"/>
        </w:rPr>
        <w:t>.</w:t>
      </w:r>
      <w:r w:rsidR="00BB3476" w:rsidRPr="004D528B">
        <w:rPr>
          <w:rFonts w:ascii="Arial" w:hAnsi="Arial" w:cs="Arial"/>
          <w:color w:val="000000"/>
          <w:sz w:val="24"/>
          <w:szCs w:val="24"/>
        </w:rPr>
        <w:t>П</w:t>
      </w:r>
      <w:r w:rsidRPr="004D528B">
        <w:rPr>
          <w:rFonts w:ascii="Arial" w:hAnsi="Arial" w:cs="Arial"/>
          <w:color w:val="000000"/>
          <w:sz w:val="24"/>
          <w:szCs w:val="24"/>
        </w:rPr>
        <w:t xml:space="preserve">остановление вступает в силу </w:t>
      </w:r>
      <w:r w:rsidR="00465F09" w:rsidRPr="004D528B">
        <w:rPr>
          <w:rFonts w:ascii="Arial" w:hAnsi="Arial" w:cs="Arial"/>
          <w:color w:val="000000"/>
          <w:sz w:val="24"/>
          <w:szCs w:val="24"/>
        </w:rPr>
        <w:t>после</w:t>
      </w:r>
      <w:r w:rsidRPr="004D528B">
        <w:rPr>
          <w:rFonts w:ascii="Arial" w:hAnsi="Arial" w:cs="Arial"/>
          <w:color w:val="000000"/>
          <w:sz w:val="24"/>
          <w:szCs w:val="24"/>
        </w:rPr>
        <w:t xml:space="preserve"> официального опубликования.</w:t>
      </w:r>
    </w:p>
    <w:p w14:paraId="10675446" w14:textId="77777777" w:rsidR="00A46424" w:rsidRPr="004D528B" w:rsidRDefault="00A46424" w:rsidP="00ED13DB">
      <w:pPr>
        <w:tabs>
          <w:tab w:val="left" w:pos="426"/>
          <w:tab w:val="left" w:pos="1134"/>
          <w:tab w:val="left" w:pos="1260"/>
        </w:tabs>
        <w:autoSpaceDE w:val="0"/>
        <w:autoSpaceDN w:val="0"/>
        <w:adjustRightInd w:val="0"/>
        <w:spacing w:after="0" w:line="240" w:lineRule="auto"/>
        <w:ind w:left="-142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6718B5BA" w14:textId="77777777" w:rsidR="00A46424" w:rsidRPr="004D528B" w:rsidRDefault="00A46424" w:rsidP="004C40FF">
      <w:pPr>
        <w:tabs>
          <w:tab w:val="left" w:pos="426"/>
          <w:tab w:val="left" w:pos="1134"/>
          <w:tab w:val="left" w:pos="1260"/>
        </w:tabs>
        <w:autoSpaceDE w:val="0"/>
        <w:autoSpaceDN w:val="0"/>
        <w:adjustRightInd w:val="0"/>
        <w:spacing w:before="100" w:beforeAutospacing="1" w:after="0" w:line="240" w:lineRule="auto"/>
        <w:ind w:left="-142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3A009888" w14:textId="77777777" w:rsidR="00A46424" w:rsidRPr="004D528B" w:rsidRDefault="00A46424" w:rsidP="004C40FF">
      <w:pPr>
        <w:tabs>
          <w:tab w:val="left" w:pos="426"/>
          <w:tab w:val="left" w:pos="1134"/>
          <w:tab w:val="left" w:pos="1260"/>
        </w:tabs>
        <w:autoSpaceDE w:val="0"/>
        <w:autoSpaceDN w:val="0"/>
        <w:adjustRightInd w:val="0"/>
        <w:spacing w:before="100" w:beforeAutospacing="1" w:after="0" w:line="240" w:lineRule="auto"/>
        <w:ind w:left="-142"/>
        <w:contextualSpacing/>
        <w:jc w:val="both"/>
        <w:rPr>
          <w:rFonts w:ascii="Arial" w:eastAsia="Calibri" w:hAnsi="Arial" w:cs="Arial"/>
          <w:sz w:val="24"/>
          <w:szCs w:val="24"/>
        </w:rPr>
      </w:pPr>
    </w:p>
    <w:p w14:paraId="43E86BD4" w14:textId="65000EB4" w:rsidR="00A46424" w:rsidRPr="004D528B" w:rsidRDefault="004D528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D528B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A46424"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220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2200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>В.А.</w:t>
      </w:r>
      <w:r w:rsidR="00F122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4D528B">
        <w:rPr>
          <w:rFonts w:ascii="Arial" w:eastAsia="Times New Roman" w:hAnsi="Arial" w:cs="Arial"/>
          <w:sz w:val="24"/>
          <w:szCs w:val="24"/>
          <w:lang w:eastAsia="ru-RU"/>
        </w:rPr>
        <w:t>Дубовиков</w:t>
      </w:r>
    </w:p>
    <w:p w14:paraId="467D765D" w14:textId="77777777" w:rsidR="00CC23EB" w:rsidRPr="004D528B" w:rsidRDefault="00CC23E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6329929" w14:textId="77777777" w:rsidR="00CC23EB" w:rsidRPr="004D528B" w:rsidRDefault="00CC23E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E2AAFC1" w14:textId="77777777" w:rsidR="00CC23EB" w:rsidRDefault="00CC23E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A57499" w14:textId="77777777" w:rsidR="008B26B6" w:rsidRPr="004D528B" w:rsidRDefault="008B26B6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770A97" w14:textId="77777777" w:rsidR="00CC23EB" w:rsidRDefault="00CC23E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5DE2A2F" w14:textId="77777777" w:rsidR="00ED13DB" w:rsidRDefault="00ED13DB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05130E" w14:textId="77777777" w:rsidR="00A27761" w:rsidRDefault="00A27761" w:rsidP="004C40FF">
      <w:pPr>
        <w:spacing w:after="0" w:line="240" w:lineRule="auto"/>
        <w:ind w:left="-142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4A36EE8" w14:textId="77777777" w:rsidR="00CD3930" w:rsidRDefault="00CD3930" w:rsidP="00CC23EB">
      <w:pPr>
        <w:pStyle w:val="ConsPlusNormal0"/>
        <w:jc w:val="right"/>
        <w:outlineLvl w:val="0"/>
        <w:rPr>
          <w:rFonts w:ascii="Arial" w:hAnsi="Arial" w:cs="Arial"/>
          <w:sz w:val="24"/>
          <w:szCs w:val="24"/>
        </w:rPr>
      </w:pPr>
    </w:p>
    <w:p w14:paraId="23F248F4" w14:textId="25B8FBDF" w:rsidR="00CC23EB" w:rsidRPr="004D528B" w:rsidRDefault="00CC23EB" w:rsidP="00CC23EB">
      <w:pPr>
        <w:pStyle w:val="ConsPlusNormal0"/>
        <w:jc w:val="right"/>
        <w:outlineLvl w:val="0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lastRenderedPageBreak/>
        <w:t>Приложение</w:t>
      </w:r>
    </w:p>
    <w:p w14:paraId="20E5916F" w14:textId="77777777" w:rsidR="00CC23EB" w:rsidRPr="004D528B" w:rsidRDefault="00CC23EB" w:rsidP="00CC23EB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к </w:t>
      </w:r>
      <w:r w:rsidR="00822C71">
        <w:rPr>
          <w:rFonts w:ascii="Arial" w:hAnsi="Arial" w:cs="Arial"/>
          <w:sz w:val="24"/>
          <w:szCs w:val="24"/>
        </w:rPr>
        <w:t>п</w:t>
      </w:r>
      <w:r w:rsidRPr="004D528B">
        <w:rPr>
          <w:rFonts w:ascii="Arial" w:hAnsi="Arial" w:cs="Arial"/>
          <w:sz w:val="24"/>
          <w:szCs w:val="24"/>
        </w:rPr>
        <w:t>остановлению</w:t>
      </w:r>
    </w:p>
    <w:p w14:paraId="22090C2B" w14:textId="77777777" w:rsidR="00CC23EB" w:rsidRPr="004D528B" w:rsidRDefault="00CC23EB" w:rsidP="00CC23EB">
      <w:pPr>
        <w:pStyle w:val="ConsPlusNormal0"/>
        <w:jc w:val="right"/>
        <w:rPr>
          <w:rFonts w:ascii="Arial" w:hAnsi="Arial" w:cs="Arial"/>
          <w:sz w:val="24"/>
          <w:szCs w:val="24"/>
        </w:rPr>
      </w:pPr>
      <w:r w:rsidRPr="004D528B">
        <w:rPr>
          <w:rFonts w:ascii="Arial" w:hAnsi="Arial" w:cs="Arial"/>
          <w:sz w:val="24"/>
          <w:szCs w:val="24"/>
        </w:rPr>
        <w:t xml:space="preserve">администрации </w:t>
      </w:r>
      <w:r w:rsidR="00726D38" w:rsidRPr="004D528B">
        <w:rPr>
          <w:rFonts w:ascii="Arial" w:hAnsi="Arial" w:cs="Arial"/>
          <w:sz w:val="24"/>
          <w:szCs w:val="24"/>
        </w:rPr>
        <w:t xml:space="preserve">Боготольского района </w:t>
      </w:r>
    </w:p>
    <w:p w14:paraId="502493FA" w14:textId="77777777" w:rsidR="00CC23EB" w:rsidRPr="000F0F4E" w:rsidRDefault="004A1555" w:rsidP="00822C71">
      <w:pPr>
        <w:pStyle w:val="ConsPlusNormal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C23EB" w:rsidRPr="000F0F4E">
        <w:rPr>
          <w:rFonts w:ascii="Arial" w:hAnsi="Arial" w:cs="Arial"/>
          <w:sz w:val="24"/>
          <w:szCs w:val="24"/>
        </w:rPr>
        <w:t xml:space="preserve">от </w:t>
      </w:r>
      <w:r>
        <w:rPr>
          <w:rFonts w:ascii="Arial" w:hAnsi="Arial" w:cs="Arial"/>
          <w:sz w:val="24"/>
          <w:szCs w:val="24"/>
        </w:rPr>
        <w:t>1</w:t>
      </w:r>
      <w:r w:rsidR="005F1A37">
        <w:rPr>
          <w:rFonts w:ascii="Arial" w:hAnsi="Arial" w:cs="Arial"/>
          <w:sz w:val="24"/>
          <w:szCs w:val="24"/>
        </w:rPr>
        <w:t>4.04.2020</w:t>
      </w:r>
      <w:r w:rsidR="00290EF3">
        <w:rPr>
          <w:rFonts w:ascii="Arial" w:hAnsi="Arial" w:cs="Arial"/>
          <w:sz w:val="24"/>
          <w:szCs w:val="24"/>
        </w:rPr>
        <w:t xml:space="preserve"> </w:t>
      </w:r>
      <w:r w:rsidR="00822C71" w:rsidRPr="000F0F4E">
        <w:rPr>
          <w:rFonts w:ascii="Arial" w:hAnsi="Arial" w:cs="Arial"/>
          <w:sz w:val="24"/>
          <w:szCs w:val="24"/>
        </w:rPr>
        <w:t>№</w:t>
      </w:r>
      <w:r w:rsidR="00A27761" w:rsidRPr="000F0F4E">
        <w:rPr>
          <w:rFonts w:ascii="Arial" w:hAnsi="Arial" w:cs="Arial"/>
          <w:sz w:val="24"/>
          <w:szCs w:val="24"/>
        </w:rPr>
        <w:t xml:space="preserve"> </w:t>
      </w:r>
      <w:r w:rsidR="005F1A37">
        <w:rPr>
          <w:rFonts w:ascii="Arial" w:hAnsi="Arial" w:cs="Arial"/>
          <w:sz w:val="24"/>
          <w:szCs w:val="24"/>
        </w:rPr>
        <w:t>219</w:t>
      </w:r>
      <w:r w:rsidR="00290EF3">
        <w:rPr>
          <w:rFonts w:ascii="Arial" w:hAnsi="Arial" w:cs="Arial"/>
          <w:sz w:val="24"/>
          <w:szCs w:val="24"/>
        </w:rPr>
        <w:t xml:space="preserve"> </w:t>
      </w:r>
      <w:r w:rsidR="00A27761" w:rsidRPr="000F0F4E">
        <w:rPr>
          <w:rFonts w:ascii="Arial" w:hAnsi="Arial" w:cs="Arial"/>
          <w:sz w:val="24"/>
          <w:szCs w:val="24"/>
        </w:rPr>
        <w:t>-п</w:t>
      </w:r>
    </w:p>
    <w:p w14:paraId="264DCD2A" w14:textId="77777777" w:rsidR="00CC23EB" w:rsidRPr="004D528B" w:rsidRDefault="00CC23EB" w:rsidP="00CC23EB">
      <w:pPr>
        <w:pStyle w:val="ConsPlusNormal0"/>
        <w:jc w:val="both"/>
        <w:rPr>
          <w:rFonts w:ascii="Arial" w:hAnsi="Arial" w:cs="Arial"/>
          <w:sz w:val="24"/>
          <w:szCs w:val="24"/>
        </w:rPr>
      </w:pPr>
    </w:p>
    <w:p w14:paraId="11C49AF4" w14:textId="77777777" w:rsidR="00A30C3C" w:rsidRPr="004D528B" w:rsidRDefault="00A30C3C" w:rsidP="00CC23EB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bookmarkStart w:id="1" w:name="P34"/>
      <w:bookmarkEnd w:id="1"/>
      <w:r w:rsidRPr="004D528B">
        <w:rPr>
          <w:rFonts w:ascii="Arial" w:hAnsi="Arial" w:cs="Arial"/>
          <w:b w:val="0"/>
          <w:sz w:val="24"/>
          <w:szCs w:val="24"/>
        </w:rPr>
        <w:t>Порядок</w:t>
      </w:r>
    </w:p>
    <w:p w14:paraId="3E793C30" w14:textId="77777777" w:rsidR="00CC23EB" w:rsidRPr="004D528B" w:rsidRDefault="00A30C3C" w:rsidP="00B1766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t>определения средней рыночной стоимости одного квадратного</w:t>
      </w:r>
    </w:p>
    <w:p w14:paraId="4C06C418" w14:textId="77777777" w:rsidR="00B17660" w:rsidRPr="004D528B" w:rsidRDefault="00A30C3C" w:rsidP="00B17660">
      <w:pPr>
        <w:pStyle w:val="ConsPlusTitle"/>
        <w:jc w:val="center"/>
        <w:rPr>
          <w:rFonts w:ascii="Arial" w:hAnsi="Arial" w:cs="Arial"/>
          <w:b w:val="0"/>
          <w:sz w:val="24"/>
          <w:szCs w:val="24"/>
        </w:rPr>
      </w:pPr>
      <w:r w:rsidRPr="004D528B">
        <w:rPr>
          <w:rFonts w:ascii="Arial" w:hAnsi="Arial" w:cs="Arial"/>
          <w:b w:val="0"/>
          <w:sz w:val="24"/>
          <w:szCs w:val="24"/>
        </w:rPr>
        <w:t xml:space="preserve">метра общей площади жилого помещения </w:t>
      </w:r>
      <w:r w:rsidR="00B17660" w:rsidRPr="004D528B">
        <w:rPr>
          <w:rFonts w:ascii="Arial" w:hAnsi="Arial" w:cs="Arial"/>
          <w:b w:val="0"/>
          <w:sz w:val="24"/>
          <w:szCs w:val="24"/>
        </w:rPr>
        <w:t xml:space="preserve">на территории </w:t>
      </w:r>
      <w:r w:rsidR="00B17660">
        <w:rPr>
          <w:rFonts w:ascii="Arial" w:hAnsi="Arial" w:cs="Arial"/>
          <w:b w:val="0"/>
          <w:sz w:val="24"/>
          <w:szCs w:val="24"/>
        </w:rPr>
        <w:t xml:space="preserve">муниципального образования </w:t>
      </w:r>
      <w:r w:rsidR="00B17660" w:rsidRPr="004D528B">
        <w:rPr>
          <w:rFonts w:ascii="Arial" w:hAnsi="Arial" w:cs="Arial"/>
          <w:b w:val="0"/>
          <w:sz w:val="24"/>
          <w:szCs w:val="24"/>
        </w:rPr>
        <w:t>Боготольск</w:t>
      </w:r>
      <w:r w:rsidR="00B17660">
        <w:rPr>
          <w:rFonts w:ascii="Arial" w:hAnsi="Arial" w:cs="Arial"/>
          <w:b w:val="0"/>
          <w:sz w:val="24"/>
          <w:szCs w:val="24"/>
        </w:rPr>
        <w:t>ий</w:t>
      </w:r>
      <w:r w:rsidR="00B17660" w:rsidRPr="004D528B">
        <w:rPr>
          <w:rFonts w:ascii="Arial" w:hAnsi="Arial" w:cs="Arial"/>
          <w:b w:val="0"/>
          <w:sz w:val="24"/>
          <w:szCs w:val="24"/>
        </w:rPr>
        <w:t xml:space="preserve"> муниципальн</w:t>
      </w:r>
      <w:r w:rsidR="00B17660">
        <w:rPr>
          <w:rFonts w:ascii="Arial" w:hAnsi="Arial" w:cs="Arial"/>
          <w:b w:val="0"/>
          <w:sz w:val="24"/>
          <w:szCs w:val="24"/>
        </w:rPr>
        <w:t>ый</w:t>
      </w:r>
      <w:r w:rsidR="00B17660" w:rsidRPr="004D528B">
        <w:rPr>
          <w:rFonts w:ascii="Arial" w:hAnsi="Arial" w:cs="Arial"/>
          <w:b w:val="0"/>
          <w:sz w:val="24"/>
          <w:szCs w:val="24"/>
        </w:rPr>
        <w:t xml:space="preserve"> район</w:t>
      </w:r>
    </w:p>
    <w:p w14:paraId="3A9DB193" w14:textId="4CE28C67" w:rsidR="004A1555" w:rsidRDefault="004A1555" w:rsidP="004A15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  <w:lang w:eastAsia="ru-RU"/>
        </w:rPr>
      </w:pP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(в ред. </w:t>
      </w:r>
      <w:r>
        <w:rPr>
          <w:rFonts w:ascii="Arial" w:hAnsi="Arial" w:cs="Arial"/>
          <w:bCs/>
          <w:sz w:val="24"/>
          <w:szCs w:val="24"/>
          <w:lang w:eastAsia="ru-RU"/>
        </w:rPr>
        <w:t>п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>остановлени</w:t>
      </w:r>
      <w:r>
        <w:rPr>
          <w:rFonts w:ascii="Arial" w:hAnsi="Arial" w:cs="Arial"/>
          <w:bCs/>
          <w:sz w:val="24"/>
          <w:szCs w:val="24"/>
          <w:lang w:eastAsia="ru-RU"/>
        </w:rPr>
        <w:t>я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 xml:space="preserve"> </w:t>
      </w:r>
      <w:r>
        <w:rPr>
          <w:rFonts w:ascii="Arial" w:hAnsi="Arial" w:cs="Arial"/>
          <w:bCs/>
          <w:sz w:val="24"/>
          <w:szCs w:val="24"/>
          <w:lang w:eastAsia="ru-RU"/>
        </w:rPr>
        <w:t>а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>дминистрации Боготольского района от 20.12.2021 № 510-п</w:t>
      </w:r>
      <w:r w:rsidR="00B75A64">
        <w:rPr>
          <w:rFonts w:ascii="Arial" w:hAnsi="Arial" w:cs="Arial"/>
          <w:bCs/>
          <w:sz w:val="24"/>
          <w:szCs w:val="24"/>
          <w:lang w:eastAsia="ru-RU"/>
        </w:rPr>
        <w:t>, от</w:t>
      </w:r>
      <w:r w:rsidR="00FC27D0">
        <w:rPr>
          <w:rFonts w:ascii="Arial" w:hAnsi="Arial" w:cs="Arial"/>
          <w:bCs/>
          <w:sz w:val="24"/>
          <w:szCs w:val="24"/>
          <w:lang w:eastAsia="ru-RU"/>
        </w:rPr>
        <w:t xml:space="preserve"> 02.12.2024 </w:t>
      </w:r>
      <w:r w:rsidR="00B75A64">
        <w:rPr>
          <w:rFonts w:ascii="Arial" w:hAnsi="Arial" w:cs="Arial"/>
          <w:bCs/>
          <w:sz w:val="24"/>
          <w:szCs w:val="24"/>
          <w:lang w:eastAsia="ru-RU"/>
        </w:rPr>
        <w:t xml:space="preserve">№ </w:t>
      </w:r>
      <w:r w:rsidR="00FC27D0">
        <w:rPr>
          <w:rFonts w:ascii="Arial" w:hAnsi="Arial" w:cs="Arial"/>
          <w:bCs/>
          <w:sz w:val="24"/>
          <w:szCs w:val="24"/>
          <w:lang w:eastAsia="ru-RU"/>
        </w:rPr>
        <w:t>662-п</w:t>
      </w:r>
      <w:r w:rsidRPr="004A1555">
        <w:rPr>
          <w:rFonts w:ascii="Arial" w:hAnsi="Arial" w:cs="Arial"/>
          <w:bCs/>
          <w:sz w:val="24"/>
          <w:szCs w:val="24"/>
          <w:lang w:eastAsia="ru-RU"/>
        </w:rPr>
        <w:t>)</w:t>
      </w:r>
    </w:p>
    <w:p w14:paraId="2A312841" w14:textId="77777777" w:rsidR="00CD3930" w:rsidRPr="004A1555" w:rsidRDefault="00CD3930" w:rsidP="004A155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hAnsi="Arial" w:cs="Arial"/>
          <w:bCs/>
          <w:sz w:val="24"/>
          <w:szCs w:val="24"/>
          <w:lang w:eastAsia="ru-RU"/>
        </w:rPr>
      </w:pPr>
      <w:bookmarkStart w:id="2" w:name="_GoBack"/>
      <w:bookmarkEnd w:id="2"/>
    </w:p>
    <w:p w14:paraId="6DEBDCED" w14:textId="77777777" w:rsidR="00B75A64" w:rsidRDefault="00B75A64" w:rsidP="00B75A64">
      <w:pPr>
        <w:pStyle w:val="ConsPlusTitle"/>
        <w:ind w:firstLine="708"/>
        <w:contextualSpacing/>
        <w:jc w:val="both"/>
        <w:rPr>
          <w:rFonts w:ascii="Arial" w:hAnsi="Arial" w:cs="Arial"/>
          <w:b w:val="0"/>
          <w:sz w:val="24"/>
          <w:szCs w:val="24"/>
        </w:rPr>
      </w:pPr>
      <w:r w:rsidRPr="00CD6651">
        <w:rPr>
          <w:rFonts w:ascii="Arial" w:hAnsi="Arial" w:cs="Arial"/>
          <w:b w:val="0"/>
          <w:sz w:val="24"/>
          <w:szCs w:val="24"/>
        </w:rPr>
        <w:t xml:space="preserve">1. Настоящий Порядок определения средней рыночной стоимости </w:t>
      </w:r>
      <w:bookmarkStart w:id="3" w:name="_Hlk182299736"/>
      <w:r w:rsidRPr="00CD6651">
        <w:rPr>
          <w:rFonts w:ascii="Arial" w:hAnsi="Arial" w:cs="Arial"/>
          <w:b w:val="0"/>
          <w:sz w:val="24"/>
          <w:szCs w:val="24"/>
        </w:rPr>
        <w:t>одного квадратного метра общей площади жилого помещения</w:t>
      </w:r>
      <w:bookmarkEnd w:id="3"/>
      <w:r w:rsidRPr="00CD6651">
        <w:rPr>
          <w:rFonts w:ascii="Arial" w:hAnsi="Arial" w:cs="Arial"/>
          <w:b w:val="0"/>
          <w:sz w:val="24"/>
          <w:szCs w:val="24"/>
        </w:rPr>
        <w:t xml:space="preserve"> на территории муниципального образования Боготольский муниципальный район (далее – Боготольский район), разработан для определения средней рыночной стоимости одного квадратного метра общей площади жилого помещения в Боготольском районе, </w:t>
      </w:r>
      <w:bookmarkStart w:id="4" w:name="_Hlk182299308"/>
      <w:r w:rsidRPr="00CD6651">
        <w:rPr>
          <w:rFonts w:ascii="Arial" w:hAnsi="Arial" w:cs="Arial"/>
          <w:b w:val="0"/>
          <w:sz w:val="24"/>
          <w:szCs w:val="24"/>
        </w:rPr>
        <w:t>в том числе для расчета размера выплат на приобретение жилых помещений и долевого участия в строительстве жилья в случаях, установленных действующим законодательством за счет бюджетных средств, а также для расчета размера социальных выплат на приобретение(строительство) жилых помещений.</w:t>
      </w:r>
      <w:bookmarkEnd w:id="4"/>
    </w:p>
    <w:p w14:paraId="0C876A62" w14:textId="77777777" w:rsidR="00B75A64" w:rsidRPr="00CD6651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D6651">
        <w:rPr>
          <w:rFonts w:ascii="Arial" w:hAnsi="Arial" w:cs="Arial"/>
          <w:sz w:val="24"/>
          <w:szCs w:val="24"/>
        </w:rPr>
        <w:t>2. Определение средней рыночной стоимости одного квадратного метра общей площади жилого помещения по Боготольскому району осуществляется отделом экономики и планирования администрации Боготольского района</w:t>
      </w:r>
      <w:r>
        <w:rPr>
          <w:rFonts w:ascii="Arial" w:hAnsi="Arial" w:cs="Arial"/>
          <w:sz w:val="24"/>
          <w:szCs w:val="24"/>
        </w:rPr>
        <w:t xml:space="preserve"> </w:t>
      </w:r>
      <w:r w:rsidRPr="004B1F18">
        <w:rPr>
          <w:rFonts w:ascii="Arial" w:hAnsi="Arial" w:cs="Arial"/>
          <w:sz w:val="24"/>
          <w:szCs w:val="24"/>
        </w:rPr>
        <w:t>в соответствии с методическими рекомендациями Министерства строительства и жилищно-коммунального хозяйства Российской Федерации</w:t>
      </w:r>
      <w:r>
        <w:rPr>
          <w:rFonts w:ascii="Arial" w:hAnsi="Arial" w:cs="Arial"/>
          <w:sz w:val="24"/>
          <w:szCs w:val="24"/>
        </w:rPr>
        <w:t>.</w:t>
      </w:r>
    </w:p>
    <w:p w14:paraId="4208F5DD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 Средняя рыночная стоимость</w:t>
      </w:r>
      <w:r w:rsidRPr="00405778">
        <w:rPr>
          <w:rFonts w:ascii="Arial" w:hAnsi="Arial" w:cs="Arial"/>
          <w:sz w:val="24"/>
          <w:szCs w:val="24"/>
        </w:rPr>
        <w:t xml:space="preserve"> </w:t>
      </w:r>
      <w:r w:rsidRPr="00CD6651">
        <w:rPr>
          <w:rFonts w:ascii="Arial" w:hAnsi="Arial" w:cs="Arial"/>
          <w:sz w:val="24"/>
          <w:szCs w:val="24"/>
        </w:rPr>
        <w:t>одного квадратного метра общей площади жилого помещения</w:t>
      </w:r>
      <w:r>
        <w:rPr>
          <w:rFonts w:ascii="Arial" w:hAnsi="Arial" w:cs="Arial"/>
          <w:sz w:val="24"/>
          <w:szCs w:val="24"/>
        </w:rPr>
        <w:t xml:space="preserve"> на территории Боготольского района определяется с использованием метода сопоставимых рыночных цен посредством проведения мониторинга рыночной стоимости одного квадратного метра жилья на рынке недвижимости Боготольского района (далее- мониторинг).</w:t>
      </w:r>
    </w:p>
    <w:p w14:paraId="6CCCE4F7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Основными источниками информации, используемыми при проведении мониторинга, являются:</w:t>
      </w:r>
    </w:p>
    <w:p w14:paraId="0B78D517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B7661">
        <w:rPr>
          <w:rFonts w:ascii="Arial" w:hAnsi="Arial" w:cs="Arial"/>
          <w:sz w:val="24"/>
          <w:szCs w:val="24"/>
        </w:rPr>
        <w:t>данные управления Федеральной службы государственной статистики по Красноярскому краю, республике Хакасия и Республике Тыва (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) о средней стоимости одного квадратного метра общей площади квартир </w:t>
      </w:r>
      <w:bookmarkStart w:id="5" w:name="_Hlk182315383"/>
      <w:r w:rsidRPr="006B7661">
        <w:rPr>
          <w:rFonts w:ascii="Arial" w:hAnsi="Arial" w:cs="Arial"/>
          <w:sz w:val="24"/>
          <w:szCs w:val="24"/>
        </w:rPr>
        <w:t xml:space="preserve">на первичном рынке жилья в Красноярском крае, размещенные на официальном сайте 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Красноярскстата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 в информационно-телеком</w:t>
      </w:r>
      <w:r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</w:t>
      </w:r>
      <w:bookmarkEnd w:id="5"/>
      <w:r w:rsidRPr="006B7661">
        <w:rPr>
          <w:rFonts w:ascii="Arial" w:hAnsi="Arial" w:cs="Arial"/>
          <w:sz w:val="24"/>
          <w:szCs w:val="24"/>
        </w:rPr>
        <w:t>»;</w:t>
      </w:r>
    </w:p>
    <w:p w14:paraId="3593827D" w14:textId="77777777" w:rsidR="00B75A64" w:rsidRPr="006B7661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6B7661">
        <w:rPr>
          <w:rFonts w:ascii="Arial" w:hAnsi="Arial" w:cs="Arial"/>
          <w:sz w:val="24"/>
          <w:szCs w:val="24"/>
        </w:rPr>
        <w:t>данные управления Федеральной службы государственной статистики по Красноярскому краю, республике Хакасия и Республике Тыва (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) о средней стоимости одного квадратного метра общей площади квартир на вторичном рынке жилья в Красноярском крае, размещенные на официальном сайте 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Красноярскстата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 в информационно-телеком</w:t>
      </w:r>
      <w:r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«Интернет»</w:t>
      </w:r>
      <w:r>
        <w:rPr>
          <w:rFonts w:ascii="Arial" w:hAnsi="Arial" w:cs="Arial"/>
          <w:sz w:val="24"/>
          <w:szCs w:val="24"/>
        </w:rPr>
        <w:t>.</w:t>
      </w:r>
    </w:p>
    <w:p w14:paraId="7701B28C" w14:textId="77777777" w:rsidR="00B75A64" w:rsidRPr="00106DDC" w:rsidRDefault="00B75A64" w:rsidP="00B75A64">
      <w:pPr>
        <w:pStyle w:val="ConsPlusNormal0"/>
        <w:ind w:firstLine="708"/>
        <w:contextualSpacing/>
        <w:jc w:val="both"/>
        <w:rPr>
          <w:rFonts w:ascii="Arial" w:hAnsi="Arial" w:cs="Arial"/>
          <w:sz w:val="24"/>
          <w:szCs w:val="24"/>
        </w:rPr>
      </w:pPr>
      <w:r w:rsidRPr="00106DDC">
        <w:rPr>
          <w:rFonts w:ascii="Arial" w:hAnsi="Arial" w:cs="Arial"/>
          <w:sz w:val="24"/>
          <w:szCs w:val="24"/>
        </w:rPr>
        <w:t xml:space="preserve">данные о </w:t>
      </w:r>
      <w:bookmarkStart w:id="6" w:name="_Hlk182315240"/>
      <w:r w:rsidRPr="00106DDC">
        <w:rPr>
          <w:rFonts w:ascii="Arial" w:hAnsi="Arial" w:cs="Arial"/>
          <w:sz w:val="24"/>
          <w:szCs w:val="24"/>
        </w:rPr>
        <w:t>рыночной стоимости одного квадратного метра общей площади жилых помещений из реестра контрактов единой информационной системы в сфере закупок</w:t>
      </w:r>
      <w:r>
        <w:rPr>
          <w:rFonts w:ascii="Arial" w:hAnsi="Arial" w:cs="Arial"/>
          <w:sz w:val="24"/>
          <w:szCs w:val="24"/>
        </w:rPr>
        <w:t xml:space="preserve"> по Боготольскому району</w:t>
      </w:r>
      <w:r w:rsidRPr="00106DDC">
        <w:rPr>
          <w:rFonts w:ascii="Arial" w:hAnsi="Arial" w:cs="Arial"/>
          <w:sz w:val="24"/>
          <w:szCs w:val="24"/>
        </w:rPr>
        <w:t>;</w:t>
      </w:r>
      <w:bookmarkEnd w:id="6"/>
    </w:p>
    <w:p w14:paraId="172BAD75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bookmarkStart w:id="7" w:name="_Hlk182317205"/>
      <w:r w:rsidRPr="006B7661">
        <w:rPr>
          <w:rFonts w:ascii="Arial" w:hAnsi="Arial" w:cs="Arial"/>
          <w:sz w:val="24"/>
          <w:szCs w:val="24"/>
        </w:rPr>
        <w:t>данные из доступных средств массовой информации (печатные издания, ресурсы информационно-телеком</w:t>
      </w:r>
      <w:r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«Интернет»), в которых размещаются сведения о рыночной стоимости жилья в типовых домах на вторичном рынке жилья</w:t>
      </w:r>
      <w:r>
        <w:rPr>
          <w:rFonts w:ascii="Arial" w:hAnsi="Arial" w:cs="Arial"/>
          <w:sz w:val="24"/>
          <w:szCs w:val="24"/>
        </w:rPr>
        <w:t xml:space="preserve"> Боготольского района.</w:t>
      </w:r>
    </w:p>
    <w:bookmarkEnd w:id="7"/>
    <w:p w14:paraId="01AA1A14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</w:t>
      </w:r>
      <w:r w:rsidRPr="00CD6651">
        <w:rPr>
          <w:rFonts w:ascii="Arial" w:hAnsi="Arial" w:cs="Arial"/>
          <w:sz w:val="24"/>
          <w:szCs w:val="24"/>
        </w:rPr>
        <w:t xml:space="preserve">. На основании обобщения и анализа полученных сведений определяется средняя рыночная стоимость </w:t>
      </w:r>
      <w:bookmarkStart w:id="8" w:name="_Hlk182317377"/>
      <w:r w:rsidRPr="00CD6651">
        <w:rPr>
          <w:rFonts w:ascii="Arial" w:hAnsi="Arial" w:cs="Arial"/>
          <w:sz w:val="24"/>
          <w:szCs w:val="24"/>
        </w:rPr>
        <w:t xml:space="preserve">одного квадратного метра </w:t>
      </w:r>
      <w:bookmarkEnd w:id="8"/>
      <w:r w:rsidRPr="00CD6651">
        <w:rPr>
          <w:rFonts w:ascii="Arial" w:hAnsi="Arial" w:cs="Arial"/>
          <w:sz w:val="24"/>
          <w:szCs w:val="24"/>
        </w:rPr>
        <w:t xml:space="preserve">общей площади жилого </w:t>
      </w:r>
      <w:r w:rsidRPr="00CD6651">
        <w:rPr>
          <w:rFonts w:ascii="Arial" w:hAnsi="Arial" w:cs="Arial"/>
          <w:sz w:val="24"/>
          <w:szCs w:val="24"/>
        </w:rPr>
        <w:lastRenderedPageBreak/>
        <w:t xml:space="preserve">помещения по Боготольскому району </w:t>
      </w:r>
      <w:r>
        <w:rPr>
          <w:rFonts w:ascii="Arial" w:hAnsi="Arial" w:cs="Arial"/>
          <w:sz w:val="24"/>
          <w:szCs w:val="24"/>
        </w:rPr>
        <w:t>по</w:t>
      </w:r>
      <w:r w:rsidRPr="00CD6651">
        <w:rPr>
          <w:rFonts w:ascii="Arial" w:hAnsi="Arial" w:cs="Arial"/>
          <w:sz w:val="24"/>
          <w:szCs w:val="24"/>
        </w:rPr>
        <w:t xml:space="preserve"> следующей формуле:</w:t>
      </w:r>
    </w:p>
    <w:p w14:paraId="75B72A0F" w14:textId="77777777" w:rsidR="00B75A64" w:rsidRPr="00C46A6B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СРС</w:t>
      </w:r>
      <w:r w:rsidRPr="00C46A6B">
        <w:rPr>
          <w:rFonts w:ascii="Arial" w:hAnsi="Arial" w:cs="Arial"/>
          <w:sz w:val="24"/>
          <w:szCs w:val="24"/>
        </w:rPr>
        <w:t xml:space="preserve"> = (</w:t>
      </w:r>
      <w:bookmarkStart w:id="9" w:name="_Hlk182304832"/>
      <w:proofErr w:type="spellStart"/>
      <w:r>
        <w:rPr>
          <w:rFonts w:ascii="Arial" w:hAnsi="Arial" w:cs="Arial"/>
          <w:sz w:val="24"/>
          <w:szCs w:val="24"/>
        </w:rPr>
        <w:t>Цп.р</w:t>
      </w:r>
      <w:proofErr w:type="spellEnd"/>
      <w:r>
        <w:rPr>
          <w:rFonts w:ascii="Arial" w:hAnsi="Arial" w:cs="Arial"/>
          <w:sz w:val="24"/>
          <w:szCs w:val="24"/>
        </w:rPr>
        <w:t>.</w:t>
      </w:r>
      <w:bookmarkEnd w:id="9"/>
      <w:r w:rsidRPr="00C46A6B">
        <w:rPr>
          <w:rFonts w:ascii="Arial" w:hAnsi="Arial" w:cs="Arial"/>
          <w:sz w:val="24"/>
          <w:szCs w:val="24"/>
        </w:rPr>
        <w:t xml:space="preserve">+ </w:t>
      </w:r>
      <w:bookmarkStart w:id="10" w:name="_Hlk182304845"/>
      <w:proofErr w:type="spellStart"/>
      <w:r>
        <w:rPr>
          <w:rFonts w:ascii="Arial" w:hAnsi="Arial" w:cs="Arial"/>
          <w:sz w:val="24"/>
          <w:szCs w:val="24"/>
        </w:rPr>
        <w:t>Цв.р</w:t>
      </w:r>
      <w:proofErr w:type="spellEnd"/>
      <w:r>
        <w:rPr>
          <w:rFonts w:ascii="Arial" w:hAnsi="Arial" w:cs="Arial"/>
          <w:sz w:val="24"/>
          <w:szCs w:val="24"/>
        </w:rPr>
        <w:t>.</w:t>
      </w:r>
      <w:bookmarkEnd w:id="10"/>
      <w:r w:rsidRPr="00C46A6B">
        <w:rPr>
          <w:rFonts w:ascii="Arial" w:hAnsi="Arial" w:cs="Arial"/>
          <w:sz w:val="24"/>
          <w:szCs w:val="24"/>
        </w:rPr>
        <w:t xml:space="preserve">+ </w:t>
      </w:r>
      <w:r>
        <w:rPr>
          <w:rFonts w:ascii="Arial" w:hAnsi="Arial" w:cs="Arial"/>
          <w:sz w:val="24"/>
          <w:szCs w:val="24"/>
        </w:rPr>
        <w:t>СЗ+СМ</w:t>
      </w:r>
      <w:r w:rsidRPr="00C46A6B">
        <w:rPr>
          <w:rFonts w:ascii="Arial" w:hAnsi="Arial" w:cs="Arial"/>
          <w:sz w:val="24"/>
          <w:szCs w:val="24"/>
        </w:rPr>
        <w:t xml:space="preserve">)/ </w:t>
      </w:r>
      <w:r>
        <w:rPr>
          <w:rFonts w:ascii="Arial" w:hAnsi="Arial" w:cs="Arial"/>
          <w:sz w:val="24"/>
          <w:szCs w:val="24"/>
          <w:lang w:val="en-US"/>
        </w:rPr>
        <w:t>N</w:t>
      </w:r>
      <w:r w:rsidRPr="00C46A6B">
        <w:rPr>
          <w:rFonts w:ascii="Arial" w:hAnsi="Arial" w:cs="Arial"/>
          <w:sz w:val="24"/>
          <w:szCs w:val="24"/>
        </w:rPr>
        <w:t xml:space="preserve"> x </w:t>
      </w:r>
      <w:r>
        <w:rPr>
          <w:rFonts w:ascii="Arial" w:hAnsi="Arial" w:cs="Arial"/>
          <w:sz w:val="24"/>
          <w:szCs w:val="24"/>
        </w:rPr>
        <w:t>Кд</w:t>
      </w:r>
      <w:r w:rsidRPr="00C46A6B">
        <w:rPr>
          <w:rFonts w:ascii="Arial" w:hAnsi="Arial" w:cs="Arial"/>
          <w:sz w:val="24"/>
          <w:szCs w:val="24"/>
          <w:vertAlign w:val="subscript"/>
        </w:rPr>
        <w:t>.</w:t>
      </w:r>
      <w:r w:rsidRPr="00C46A6B">
        <w:rPr>
          <w:rFonts w:ascii="Arial" w:hAnsi="Arial" w:cs="Arial"/>
          <w:sz w:val="24"/>
          <w:szCs w:val="24"/>
        </w:rPr>
        <w:t>, где:</w:t>
      </w:r>
    </w:p>
    <w:p w14:paraId="0ED57585" w14:textId="77777777" w:rsidR="00B75A64" w:rsidRPr="00C46A6B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СРС - </w:t>
      </w:r>
      <w:r w:rsidRPr="00C46A6B">
        <w:rPr>
          <w:rFonts w:ascii="Arial" w:hAnsi="Arial" w:cs="Arial"/>
          <w:sz w:val="24"/>
          <w:szCs w:val="24"/>
        </w:rPr>
        <w:t xml:space="preserve">расчетный показатель средней рыночной стоимости </w:t>
      </w:r>
      <w:r w:rsidRPr="00CD6651">
        <w:rPr>
          <w:rFonts w:ascii="Arial" w:hAnsi="Arial" w:cs="Arial"/>
          <w:sz w:val="24"/>
          <w:szCs w:val="24"/>
        </w:rPr>
        <w:t xml:space="preserve">одного квадратного метра </w:t>
      </w:r>
      <w:r w:rsidRPr="00C46A6B">
        <w:rPr>
          <w:rFonts w:ascii="Arial" w:hAnsi="Arial" w:cs="Arial"/>
          <w:sz w:val="24"/>
          <w:szCs w:val="24"/>
        </w:rPr>
        <w:t xml:space="preserve">общей площади жилого помещения на планируемый квартал </w:t>
      </w:r>
      <w:r>
        <w:rPr>
          <w:rFonts w:ascii="Arial" w:hAnsi="Arial" w:cs="Arial"/>
          <w:sz w:val="24"/>
          <w:szCs w:val="24"/>
        </w:rPr>
        <w:t>по Боготольскому району</w:t>
      </w:r>
      <w:r w:rsidRPr="00C46A6B">
        <w:rPr>
          <w:rFonts w:ascii="Arial" w:hAnsi="Arial" w:cs="Arial"/>
          <w:sz w:val="24"/>
          <w:szCs w:val="24"/>
        </w:rPr>
        <w:t>;</w:t>
      </w:r>
    </w:p>
    <w:p w14:paraId="2E0A15E8" w14:textId="77777777" w:rsidR="00B75A64" w:rsidRPr="00C46A6B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C46A6B">
        <w:rPr>
          <w:rFonts w:ascii="Arial" w:hAnsi="Arial" w:cs="Arial"/>
          <w:sz w:val="24"/>
          <w:szCs w:val="24"/>
        </w:rPr>
        <w:t>Цп.р</w:t>
      </w:r>
      <w:proofErr w:type="spellEnd"/>
      <w:r w:rsidRPr="00C46A6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- </w:t>
      </w:r>
      <w:r w:rsidRPr="00C46A6B">
        <w:rPr>
          <w:rFonts w:ascii="Arial" w:hAnsi="Arial" w:cs="Arial"/>
          <w:sz w:val="24"/>
          <w:szCs w:val="24"/>
        </w:rPr>
        <w:t xml:space="preserve">средняя </w:t>
      </w:r>
      <w:r>
        <w:rPr>
          <w:rFonts w:ascii="Arial" w:hAnsi="Arial" w:cs="Arial"/>
          <w:sz w:val="24"/>
          <w:szCs w:val="24"/>
        </w:rPr>
        <w:t>цена</w:t>
      </w:r>
      <w:r w:rsidRPr="00C46A6B">
        <w:rPr>
          <w:rFonts w:ascii="Arial" w:hAnsi="Arial" w:cs="Arial"/>
          <w:sz w:val="24"/>
          <w:szCs w:val="24"/>
        </w:rPr>
        <w:t xml:space="preserve"> одного </w:t>
      </w:r>
      <w:r w:rsidRPr="00CD6651">
        <w:rPr>
          <w:rFonts w:ascii="Arial" w:hAnsi="Arial" w:cs="Arial"/>
          <w:sz w:val="24"/>
          <w:szCs w:val="24"/>
        </w:rPr>
        <w:t>квадратного метра</w:t>
      </w:r>
      <w:r w:rsidRPr="00C46A6B">
        <w:rPr>
          <w:rFonts w:ascii="Arial" w:hAnsi="Arial" w:cs="Arial"/>
          <w:sz w:val="24"/>
          <w:szCs w:val="24"/>
        </w:rPr>
        <w:t xml:space="preserve"> общей площади жилого помещения </w:t>
      </w:r>
      <w:r w:rsidRPr="006B7661">
        <w:rPr>
          <w:rFonts w:ascii="Arial" w:hAnsi="Arial" w:cs="Arial"/>
          <w:sz w:val="24"/>
          <w:szCs w:val="24"/>
        </w:rPr>
        <w:t xml:space="preserve">на первичном рынке жилья в Красноярском крае, размещенные на официальном сайте 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Красноярскстата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 в информационно-телеком</w:t>
      </w:r>
      <w:r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</w:t>
      </w:r>
      <w:r w:rsidRPr="00C46A6B">
        <w:rPr>
          <w:rFonts w:ascii="Arial" w:hAnsi="Arial" w:cs="Arial"/>
          <w:sz w:val="24"/>
          <w:szCs w:val="24"/>
        </w:rPr>
        <w:t>;</w:t>
      </w:r>
    </w:p>
    <w:p w14:paraId="53F72DA9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proofErr w:type="spellStart"/>
      <w:r w:rsidRPr="00C46A6B">
        <w:rPr>
          <w:rFonts w:ascii="Arial" w:hAnsi="Arial" w:cs="Arial"/>
          <w:sz w:val="24"/>
          <w:szCs w:val="24"/>
        </w:rPr>
        <w:t>Цв.р</w:t>
      </w:r>
      <w:proofErr w:type="spellEnd"/>
      <w:r w:rsidRPr="00C46A6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- </w:t>
      </w:r>
      <w:r w:rsidRPr="00C46A6B">
        <w:rPr>
          <w:rFonts w:ascii="Arial" w:hAnsi="Arial" w:cs="Arial"/>
          <w:sz w:val="24"/>
          <w:szCs w:val="24"/>
        </w:rPr>
        <w:t xml:space="preserve">средняя </w:t>
      </w:r>
      <w:r>
        <w:rPr>
          <w:rFonts w:ascii="Arial" w:hAnsi="Arial" w:cs="Arial"/>
          <w:sz w:val="24"/>
          <w:szCs w:val="24"/>
        </w:rPr>
        <w:t>цена</w:t>
      </w:r>
      <w:r w:rsidRPr="00C46A6B">
        <w:rPr>
          <w:rFonts w:ascii="Arial" w:hAnsi="Arial" w:cs="Arial"/>
          <w:sz w:val="24"/>
          <w:szCs w:val="24"/>
        </w:rPr>
        <w:t xml:space="preserve"> </w:t>
      </w:r>
      <w:r w:rsidRPr="00CD6651">
        <w:rPr>
          <w:rFonts w:ascii="Arial" w:hAnsi="Arial" w:cs="Arial"/>
          <w:sz w:val="24"/>
          <w:szCs w:val="24"/>
        </w:rPr>
        <w:t>одного квадратного метра</w:t>
      </w:r>
      <w:r w:rsidRPr="00C46A6B">
        <w:rPr>
          <w:rFonts w:ascii="Arial" w:hAnsi="Arial" w:cs="Arial"/>
          <w:sz w:val="24"/>
          <w:szCs w:val="24"/>
        </w:rPr>
        <w:t xml:space="preserve"> общей площади жилого помещения </w:t>
      </w:r>
      <w:r w:rsidRPr="006B7661">
        <w:rPr>
          <w:rFonts w:ascii="Arial" w:hAnsi="Arial" w:cs="Arial"/>
          <w:sz w:val="24"/>
          <w:szCs w:val="24"/>
        </w:rPr>
        <w:t xml:space="preserve">на </w:t>
      </w:r>
      <w:r>
        <w:rPr>
          <w:rFonts w:ascii="Arial" w:hAnsi="Arial" w:cs="Arial"/>
          <w:sz w:val="24"/>
          <w:szCs w:val="24"/>
        </w:rPr>
        <w:t>вторичном</w:t>
      </w:r>
      <w:r w:rsidRPr="006B7661">
        <w:rPr>
          <w:rFonts w:ascii="Arial" w:hAnsi="Arial" w:cs="Arial"/>
          <w:sz w:val="24"/>
          <w:szCs w:val="24"/>
        </w:rPr>
        <w:t xml:space="preserve"> рынке жилья в Красноярском крае, размещенные на официальном сайте </w:t>
      </w:r>
      <w:proofErr w:type="spellStart"/>
      <w:r w:rsidRPr="006B7661">
        <w:rPr>
          <w:rFonts w:ascii="Arial" w:hAnsi="Arial" w:cs="Arial"/>
          <w:sz w:val="24"/>
          <w:szCs w:val="24"/>
        </w:rPr>
        <w:t>Красноярскстата</w:t>
      </w:r>
      <w:proofErr w:type="spellEnd"/>
      <w:r w:rsidRPr="006B7661">
        <w:rPr>
          <w:rFonts w:ascii="Arial" w:hAnsi="Arial" w:cs="Arial"/>
          <w:sz w:val="24"/>
          <w:szCs w:val="24"/>
        </w:rPr>
        <w:t xml:space="preserve"> в информационно-телеком</w:t>
      </w:r>
      <w:r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</w:t>
      </w:r>
      <w:r>
        <w:rPr>
          <w:rFonts w:ascii="Arial" w:hAnsi="Arial" w:cs="Arial"/>
          <w:sz w:val="24"/>
          <w:szCs w:val="24"/>
        </w:rPr>
        <w:t>»</w:t>
      </w:r>
      <w:r w:rsidRPr="00C46A6B">
        <w:rPr>
          <w:rFonts w:ascii="Arial" w:hAnsi="Arial" w:cs="Arial"/>
          <w:sz w:val="24"/>
          <w:szCs w:val="24"/>
        </w:rPr>
        <w:t>;</w:t>
      </w:r>
    </w:p>
    <w:p w14:paraId="4C9F9811" w14:textId="77777777" w:rsidR="00B75A64" w:rsidRPr="00C46A6B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СЗ - средняя </w:t>
      </w:r>
      <w:r w:rsidRPr="00106DDC">
        <w:rPr>
          <w:rFonts w:ascii="Arial" w:hAnsi="Arial" w:cs="Arial"/>
          <w:sz w:val="24"/>
          <w:szCs w:val="24"/>
        </w:rPr>
        <w:t>рыночн</w:t>
      </w:r>
      <w:r>
        <w:rPr>
          <w:rFonts w:ascii="Arial" w:hAnsi="Arial" w:cs="Arial"/>
          <w:sz w:val="24"/>
          <w:szCs w:val="24"/>
        </w:rPr>
        <w:t xml:space="preserve">ая </w:t>
      </w:r>
      <w:r w:rsidRPr="00106DDC">
        <w:rPr>
          <w:rFonts w:ascii="Arial" w:hAnsi="Arial" w:cs="Arial"/>
          <w:sz w:val="24"/>
          <w:szCs w:val="24"/>
        </w:rPr>
        <w:t>стоимост</w:t>
      </w:r>
      <w:r>
        <w:rPr>
          <w:rFonts w:ascii="Arial" w:hAnsi="Arial" w:cs="Arial"/>
          <w:sz w:val="24"/>
          <w:szCs w:val="24"/>
        </w:rPr>
        <w:t>ь</w:t>
      </w:r>
      <w:r w:rsidRPr="00106DDC">
        <w:rPr>
          <w:rFonts w:ascii="Arial" w:hAnsi="Arial" w:cs="Arial"/>
          <w:sz w:val="24"/>
          <w:szCs w:val="24"/>
        </w:rPr>
        <w:t xml:space="preserve"> </w:t>
      </w:r>
      <w:r w:rsidRPr="00CD6651">
        <w:rPr>
          <w:rFonts w:ascii="Arial" w:hAnsi="Arial" w:cs="Arial"/>
          <w:sz w:val="24"/>
          <w:szCs w:val="24"/>
        </w:rPr>
        <w:t>одного квадратного метра</w:t>
      </w:r>
      <w:r w:rsidRPr="00106DDC">
        <w:rPr>
          <w:rFonts w:ascii="Arial" w:hAnsi="Arial" w:cs="Arial"/>
          <w:sz w:val="24"/>
          <w:szCs w:val="24"/>
        </w:rPr>
        <w:t xml:space="preserve"> общей площади жилых помещений из реестра контрактов единой информационной системы в сфере закупок</w:t>
      </w:r>
      <w:r>
        <w:rPr>
          <w:rFonts w:ascii="Arial" w:hAnsi="Arial" w:cs="Arial"/>
          <w:sz w:val="24"/>
          <w:szCs w:val="24"/>
        </w:rPr>
        <w:t xml:space="preserve"> по Боготольскому району</w:t>
      </w:r>
      <w:r w:rsidRPr="00106DDC">
        <w:rPr>
          <w:rFonts w:ascii="Arial" w:hAnsi="Arial" w:cs="Arial"/>
          <w:sz w:val="24"/>
          <w:szCs w:val="24"/>
        </w:rPr>
        <w:t>;</w:t>
      </w:r>
    </w:p>
    <w:p w14:paraId="21999EB1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46A6B">
        <w:rPr>
          <w:rFonts w:ascii="Arial" w:hAnsi="Arial" w:cs="Arial"/>
          <w:sz w:val="24"/>
          <w:szCs w:val="24"/>
        </w:rPr>
        <w:t xml:space="preserve">СМ </w:t>
      </w:r>
      <w:r>
        <w:rPr>
          <w:rFonts w:ascii="Arial" w:hAnsi="Arial" w:cs="Arial"/>
          <w:sz w:val="24"/>
          <w:szCs w:val="24"/>
        </w:rPr>
        <w:t>-</w:t>
      </w:r>
      <w:r w:rsidRPr="00C46A6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средняя</w:t>
      </w:r>
      <w:r w:rsidRPr="00C46A6B">
        <w:rPr>
          <w:rFonts w:ascii="Arial" w:hAnsi="Arial" w:cs="Arial"/>
          <w:sz w:val="24"/>
          <w:szCs w:val="24"/>
        </w:rPr>
        <w:t xml:space="preserve"> рыночн</w:t>
      </w:r>
      <w:r>
        <w:rPr>
          <w:rFonts w:ascii="Arial" w:hAnsi="Arial" w:cs="Arial"/>
          <w:sz w:val="24"/>
          <w:szCs w:val="24"/>
        </w:rPr>
        <w:t>ая</w:t>
      </w:r>
      <w:r w:rsidRPr="00C46A6B">
        <w:rPr>
          <w:rFonts w:ascii="Arial" w:hAnsi="Arial" w:cs="Arial"/>
          <w:sz w:val="24"/>
          <w:szCs w:val="24"/>
        </w:rPr>
        <w:t xml:space="preserve"> стоимост</w:t>
      </w:r>
      <w:r>
        <w:rPr>
          <w:rFonts w:ascii="Arial" w:hAnsi="Arial" w:cs="Arial"/>
          <w:sz w:val="24"/>
          <w:szCs w:val="24"/>
        </w:rPr>
        <w:t xml:space="preserve">ь </w:t>
      </w:r>
      <w:r w:rsidRPr="00CD6651">
        <w:rPr>
          <w:rFonts w:ascii="Arial" w:hAnsi="Arial" w:cs="Arial"/>
          <w:sz w:val="24"/>
          <w:szCs w:val="24"/>
        </w:rPr>
        <w:t xml:space="preserve">одного квадратного метра </w:t>
      </w:r>
      <w:r w:rsidRPr="00C46A6B">
        <w:rPr>
          <w:rFonts w:ascii="Arial" w:hAnsi="Arial" w:cs="Arial"/>
          <w:sz w:val="24"/>
          <w:szCs w:val="24"/>
        </w:rPr>
        <w:t xml:space="preserve">общей площади жилого помещения </w:t>
      </w:r>
      <w:r>
        <w:rPr>
          <w:rFonts w:ascii="Arial" w:hAnsi="Arial" w:cs="Arial"/>
          <w:sz w:val="24"/>
          <w:szCs w:val="24"/>
        </w:rPr>
        <w:t xml:space="preserve">на основании </w:t>
      </w:r>
      <w:r w:rsidRPr="006B7661">
        <w:rPr>
          <w:rFonts w:ascii="Arial" w:hAnsi="Arial" w:cs="Arial"/>
          <w:sz w:val="24"/>
          <w:szCs w:val="24"/>
        </w:rPr>
        <w:t>данны</w:t>
      </w:r>
      <w:r>
        <w:rPr>
          <w:rFonts w:ascii="Arial" w:hAnsi="Arial" w:cs="Arial"/>
          <w:sz w:val="24"/>
          <w:szCs w:val="24"/>
        </w:rPr>
        <w:t>х</w:t>
      </w:r>
      <w:r w:rsidRPr="006B7661">
        <w:rPr>
          <w:rFonts w:ascii="Arial" w:hAnsi="Arial" w:cs="Arial"/>
          <w:sz w:val="24"/>
          <w:szCs w:val="24"/>
        </w:rPr>
        <w:t xml:space="preserve"> из доступных средств массовой информации (печатные издания, ресурсы информационно-телеком</w:t>
      </w:r>
      <w:r>
        <w:rPr>
          <w:rFonts w:ascii="Arial" w:hAnsi="Arial" w:cs="Arial"/>
          <w:sz w:val="24"/>
          <w:szCs w:val="24"/>
        </w:rPr>
        <w:t>м</w:t>
      </w:r>
      <w:r w:rsidRPr="006B7661">
        <w:rPr>
          <w:rFonts w:ascii="Arial" w:hAnsi="Arial" w:cs="Arial"/>
          <w:sz w:val="24"/>
          <w:szCs w:val="24"/>
        </w:rPr>
        <w:t>уникационной сети «Интернет»), в которых размещаются сведения о рыночной стоимости жилья в типовых домах на вторичном рынке жилья</w:t>
      </w:r>
      <w:r>
        <w:rPr>
          <w:rFonts w:ascii="Arial" w:hAnsi="Arial" w:cs="Arial"/>
          <w:sz w:val="24"/>
          <w:szCs w:val="24"/>
        </w:rPr>
        <w:t xml:space="preserve"> Боготольского района</w:t>
      </w:r>
      <w:r w:rsidRPr="006B7661">
        <w:rPr>
          <w:rFonts w:ascii="Arial" w:hAnsi="Arial" w:cs="Arial"/>
          <w:sz w:val="24"/>
          <w:szCs w:val="24"/>
        </w:rPr>
        <w:t>;</w:t>
      </w:r>
    </w:p>
    <w:p w14:paraId="1D69AFF7" w14:textId="77777777" w:rsidR="00B75A64" w:rsidRPr="00C46A6B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C46A6B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 xml:space="preserve"> - </w:t>
      </w:r>
      <w:r w:rsidRPr="00C46A6B">
        <w:rPr>
          <w:rFonts w:ascii="Arial" w:hAnsi="Arial" w:cs="Arial"/>
          <w:sz w:val="24"/>
          <w:szCs w:val="24"/>
        </w:rPr>
        <w:t>количество показателей, использованных при расчете;</w:t>
      </w:r>
    </w:p>
    <w:p w14:paraId="7A904B07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 w:rsidRPr="00E36CCC">
        <w:rPr>
          <w:rFonts w:ascii="Arial" w:hAnsi="Arial" w:cs="Arial"/>
          <w:sz w:val="24"/>
          <w:szCs w:val="24"/>
        </w:rPr>
        <w:t>Кд - коэффициент учитывающий уровень инфляции (индекс дефлятор цен и тарифов по виду экономической деятельности «Строительство»), устанавливаемый министерством экономики и регионального развития Красноярского края в рамках прогноза социально-экономического развития Красноярского края на среднесрочный период</w:t>
      </w:r>
      <w:r>
        <w:rPr>
          <w:rFonts w:ascii="Arial" w:hAnsi="Arial" w:cs="Arial"/>
          <w:sz w:val="24"/>
          <w:szCs w:val="24"/>
        </w:rPr>
        <w:t>.</w:t>
      </w:r>
    </w:p>
    <w:p w14:paraId="0C9B4382" w14:textId="77777777" w:rsidR="00B75A64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6. </w:t>
      </w:r>
      <w:r w:rsidRPr="004D528B">
        <w:rPr>
          <w:rFonts w:ascii="Arial" w:hAnsi="Arial" w:cs="Arial"/>
          <w:sz w:val="24"/>
          <w:szCs w:val="24"/>
        </w:rPr>
        <w:t>В случае</w:t>
      </w:r>
      <w:r>
        <w:rPr>
          <w:rFonts w:ascii="Arial" w:hAnsi="Arial" w:cs="Arial"/>
          <w:sz w:val="24"/>
          <w:szCs w:val="24"/>
        </w:rPr>
        <w:t xml:space="preserve"> </w:t>
      </w:r>
      <w:r w:rsidRPr="004D528B">
        <w:rPr>
          <w:rFonts w:ascii="Arial" w:hAnsi="Arial" w:cs="Arial"/>
          <w:sz w:val="24"/>
          <w:szCs w:val="24"/>
        </w:rPr>
        <w:t xml:space="preserve">если информация, необходимая для расчета </w:t>
      </w:r>
      <w:r w:rsidRPr="00F85696">
        <w:rPr>
          <w:rFonts w:ascii="Arial" w:hAnsi="Arial" w:cs="Arial"/>
          <w:bCs/>
          <w:sz w:val="24"/>
          <w:szCs w:val="24"/>
        </w:rPr>
        <w:t>средней рыночной стоимости одного квадратного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85696">
        <w:rPr>
          <w:rFonts w:ascii="Arial" w:hAnsi="Arial" w:cs="Arial"/>
          <w:sz w:val="24"/>
          <w:szCs w:val="24"/>
        </w:rPr>
        <w:t>метра общей площади жилого помещения на территории</w:t>
      </w:r>
      <w:r w:rsidRPr="004D528B">
        <w:rPr>
          <w:rFonts w:ascii="Arial" w:hAnsi="Arial" w:cs="Arial"/>
          <w:sz w:val="24"/>
          <w:szCs w:val="24"/>
        </w:rPr>
        <w:t xml:space="preserve"> Боготольско</w:t>
      </w:r>
      <w:r>
        <w:rPr>
          <w:rFonts w:ascii="Arial" w:hAnsi="Arial" w:cs="Arial"/>
          <w:sz w:val="24"/>
          <w:szCs w:val="24"/>
        </w:rPr>
        <w:t>го</w:t>
      </w:r>
      <w:r w:rsidRPr="004D528B">
        <w:rPr>
          <w:rFonts w:ascii="Arial" w:hAnsi="Arial" w:cs="Arial"/>
          <w:sz w:val="24"/>
          <w:szCs w:val="24"/>
        </w:rPr>
        <w:t xml:space="preserve"> район</w:t>
      </w:r>
      <w:r>
        <w:rPr>
          <w:rFonts w:ascii="Arial" w:hAnsi="Arial" w:cs="Arial"/>
          <w:sz w:val="24"/>
          <w:szCs w:val="24"/>
        </w:rPr>
        <w:t>а</w:t>
      </w:r>
      <w:r w:rsidRPr="004D528B">
        <w:rPr>
          <w:rFonts w:ascii="Arial" w:hAnsi="Arial" w:cs="Arial"/>
          <w:sz w:val="24"/>
          <w:szCs w:val="24"/>
        </w:rPr>
        <w:t xml:space="preserve"> отсутствует, или ее недостаточно, для расчета используются значения показателей, сложившиеся в предыдущем периоде.</w:t>
      </w:r>
    </w:p>
    <w:p w14:paraId="3B797E5C" w14:textId="77777777" w:rsidR="00B75A64" w:rsidRPr="00912236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</w:t>
      </w:r>
      <w:r w:rsidRPr="00CD6651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bCs/>
          <w:sz w:val="24"/>
          <w:szCs w:val="24"/>
        </w:rPr>
        <w:t>С</w:t>
      </w:r>
      <w:r w:rsidRPr="00F85696">
        <w:rPr>
          <w:rFonts w:ascii="Arial" w:hAnsi="Arial" w:cs="Arial"/>
          <w:bCs/>
          <w:sz w:val="24"/>
          <w:szCs w:val="24"/>
        </w:rPr>
        <w:t>редн</w:t>
      </w:r>
      <w:r>
        <w:rPr>
          <w:rFonts w:ascii="Arial" w:hAnsi="Arial" w:cs="Arial"/>
          <w:bCs/>
          <w:sz w:val="24"/>
          <w:szCs w:val="24"/>
        </w:rPr>
        <w:t>яя</w:t>
      </w:r>
      <w:r w:rsidRPr="00F85696">
        <w:rPr>
          <w:rFonts w:ascii="Arial" w:hAnsi="Arial" w:cs="Arial"/>
          <w:bCs/>
          <w:sz w:val="24"/>
          <w:szCs w:val="24"/>
        </w:rPr>
        <w:t xml:space="preserve"> рыночной стоимости одного квадратного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F85696">
        <w:rPr>
          <w:rFonts w:ascii="Arial" w:hAnsi="Arial" w:cs="Arial"/>
          <w:sz w:val="24"/>
          <w:szCs w:val="24"/>
        </w:rPr>
        <w:t>метра общей площади жилого помещения на территории</w:t>
      </w:r>
      <w:r>
        <w:rPr>
          <w:rFonts w:ascii="Arial" w:hAnsi="Arial" w:cs="Arial"/>
          <w:sz w:val="24"/>
          <w:szCs w:val="24"/>
        </w:rPr>
        <w:t xml:space="preserve"> Боготольского района</w:t>
      </w:r>
      <w:r w:rsidRPr="00F85696">
        <w:rPr>
          <w:rFonts w:ascii="Arial" w:hAnsi="Arial" w:cs="Arial"/>
          <w:sz w:val="24"/>
          <w:szCs w:val="24"/>
        </w:rPr>
        <w:t xml:space="preserve"> </w:t>
      </w:r>
      <w:r w:rsidRPr="00CD6651">
        <w:rPr>
          <w:rFonts w:ascii="Arial" w:hAnsi="Arial" w:cs="Arial"/>
          <w:sz w:val="24"/>
          <w:szCs w:val="24"/>
        </w:rPr>
        <w:t>утверждается постановлением администрации Боготольского района</w:t>
      </w:r>
      <w:r>
        <w:rPr>
          <w:rFonts w:ascii="Arial" w:hAnsi="Arial" w:cs="Arial"/>
          <w:sz w:val="24"/>
          <w:szCs w:val="24"/>
        </w:rPr>
        <w:t xml:space="preserve"> не позднее 30 числа месяца квартала, предшествующего планируемому.</w:t>
      </w:r>
    </w:p>
    <w:p w14:paraId="3EF168BD" w14:textId="77777777" w:rsidR="00B75A64" w:rsidRPr="00912236" w:rsidRDefault="00B75A64" w:rsidP="00B75A64">
      <w:pPr>
        <w:pStyle w:val="ConsPlusNormal0"/>
        <w:ind w:firstLine="709"/>
        <w:contextualSpacing/>
        <w:jc w:val="both"/>
        <w:rPr>
          <w:rFonts w:ascii="Arial" w:hAnsi="Arial" w:cs="Arial"/>
          <w:sz w:val="24"/>
          <w:szCs w:val="24"/>
        </w:rPr>
      </w:pPr>
    </w:p>
    <w:p w14:paraId="5139743E" w14:textId="77777777" w:rsidR="00CC23EB" w:rsidRPr="00563010" w:rsidRDefault="00CC23EB" w:rsidP="00B75A64">
      <w:pPr>
        <w:pStyle w:val="ConsPlusTitle"/>
        <w:jc w:val="both"/>
        <w:rPr>
          <w:rFonts w:ascii="Arial" w:hAnsi="Arial" w:cs="Arial"/>
          <w:sz w:val="24"/>
          <w:szCs w:val="24"/>
        </w:rPr>
      </w:pPr>
    </w:p>
    <w:sectPr w:rsidR="00CC23EB" w:rsidRPr="00563010" w:rsidSect="002931A8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87B094" w14:textId="77777777" w:rsidR="000D676C" w:rsidRDefault="000D676C" w:rsidP="00735A37">
      <w:pPr>
        <w:spacing w:after="0" w:line="240" w:lineRule="auto"/>
      </w:pPr>
      <w:r>
        <w:separator/>
      </w:r>
    </w:p>
  </w:endnote>
  <w:endnote w:type="continuationSeparator" w:id="0">
    <w:p w14:paraId="06D61F27" w14:textId="77777777" w:rsidR="000D676C" w:rsidRDefault="000D676C" w:rsidP="00735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A9EBE" w14:textId="77777777" w:rsidR="000D676C" w:rsidRDefault="000D676C" w:rsidP="00735A37">
      <w:pPr>
        <w:spacing w:after="0" w:line="240" w:lineRule="auto"/>
      </w:pPr>
      <w:r>
        <w:separator/>
      </w:r>
    </w:p>
  </w:footnote>
  <w:footnote w:type="continuationSeparator" w:id="0">
    <w:p w14:paraId="4DEAA8EB" w14:textId="77777777" w:rsidR="000D676C" w:rsidRDefault="000D676C" w:rsidP="00735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E0372A" w14:textId="77777777" w:rsidR="00912DAB" w:rsidRDefault="00912DAB" w:rsidP="00912DAB">
    <w:pPr>
      <w:pStyle w:val="a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4358AC"/>
    <w:multiLevelType w:val="hybridMultilevel"/>
    <w:tmpl w:val="8EB8CAA4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2C950FD1"/>
    <w:multiLevelType w:val="hybridMultilevel"/>
    <w:tmpl w:val="F9AE244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453"/>
    <w:rsid w:val="000030C3"/>
    <w:rsid w:val="00026366"/>
    <w:rsid w:val="00032D3C"/>
    <w:rsid w:val="00071C0E"/>
    <w:rsid w:val="000822AD"/>
    <w:rsid w:val="000831B4"/>
    <w:rsid w:val="0008389D"/>
    <w:rsid w:val="00085811"/>
    <w:rsid w:val="00085AC3"/>
    <w:rsid w:val="00090310"/>
    <w:rsid w:val="000927C1"/>
    <w:rsid w:val="000A1D5D"/>
    <w:rsid w:val="000B7343"/>
    <w:rsid w:val="000C2BDB"/>
    <w:rsid w:val="000C338F"/>
    <w:rsid w:val="000C5D10"/>
    <w:rsid w:val="000D3D36"/>
    <w:rsid w:val="000D676C"/>
    <w:rsid w:val="000E0CA8"/>
    <w:rsid w:val="000F0F4E"/>
    <w:rsid w:val="000F5D8C"/>
    <w:rsid w:val="0011151D"/>
    <w:rsid w:val="00114F03"/>
    <w:rsid w:val="00116A6B"/>
    <w:rsid w:val="00121473"/>
    <w:rsid w:val="00123EC2"/>
    <w:rsid w:val="0013422B"/>
    <w:rsid w:val="001512CE"/>
    <w:rsid w:val="001519E1"/>
    <w:rsid w:val="00160EB3"/>
    <w:rsid w:val="00161D80"/>
    <w:rsid w:val="00161FE7"/>
    <w:rsid w:val="001704CF"/>
    <w:rsid w:val="00180C43"/>
    <w:rsid w:val="00180E67"/>
    <w:rsid w:val="001846A3"/>
    <w:rsid w:val="001A6641"/>
    <w:rsid w:val="001B122A"/>
    <w:rsid w:val="001C4631"/>
    <w:rsid w:val="001C6390"/>
    <w:rsid w:val="001E3C20"/>
    <w:rsid w:val="001E48C8"/>
    <w:rsid w:val="001F45C4"/>
    <w:rsid w:val="00202A45"/>
    <w:rsid w:val="00225B08"/>
    <w:rsid w:val="002263FD"/>
    <w:rsid w:val="00242565"/>
    <w:rsid w:val="00251018"/>
    <w:rsid w:val="0027271F"/>
    <w:rsid w:val="002828F9"/>
    <w:rsid w:val="00290EF3"/>
    <w:rsid w:val="002931A8"/>
    <w:rsid w:val="002A38C3"/>
    <w:rsid w:val="002A402A"/>
    <w:rsid w:val="002B3705"/>
    <w:rsid w:val="002B4F7D"/>
    <w:rsid w:val="002B61C3"/>
    <w:rsid w:val="002E1993"/>
    <w:rsid w:val="002E3E41"/>
    <w:rsid w:val="002F30AE"/>
    <w:rsid w:val="00324E79"/>
    <w:rsid w:val="00326AD5"/>
    <w:rsid w:val="00341AD4"/>
    <w:rsid w:val="00342099"/>
    <w:rsid w:val="003421CC"/>
    <w:rsid w:val="00342B27"/>
    <w:rsid w:val="0035501F"/>
    <w:rsid w:val="003562BD"/>
    <w:rsid w:val="0035699D"/>
    <w:rsid w:val="0036207C"/>
    <w:rsid w:val="0036260A"/>
    <w:rsid w:val="00364A63"/>
    <w:rsid w:val="00374022"/>
    <w:rsid w:val="00376A3E"/>
    <w:rsid w:val="003850D8"/>
    <w:rsid w:val="00394104"/>
    <w:rsid w:val="003A6ECE"/>
    <w:rsid w:val="003C15C0"/>
    <w:rsid w:val="003C1754"/>
    <w:rsid w:val="003E4F27"/>
    <w:rsid w:val="003E7F9D"/>
    <w:rsid w:val="003F1A42"/>
    <w:rsid w:val="00412028"/>
    <w:rsid w:val="00416FDE"/>
    <w:rsid w:val="00417E55"/>
    <w:rsid w:val="004228D3"/>
    <w:rsid w:val="00426D9C"/>
    <w:rsid w:val="004507F6"/>
    <w:rsid w:val="00460CAD"/>
    <w:rsid w:val="00465F09"/>
    <w:rsid w:val="004665CA"/>
    <w:rsid w:val="0047078F"/>
    <w:rsid w:val="00480B36"/>
    <w:rsid w:val="00484242"/>
    <w:rsid w:val="004972DB"/>
    <w:rsid w:val="004A1555"/>
    <w:rsid w:val="004A619A"/>
    <w:rsid w:val="004C2633"/>
    <w:rsid w:val="004C2FAC"/>
    <w:rsid w:val="004C40FF"/>
    <w:rsid w:val="004D2ECB"/>
    <w:rsid w:val="004D3BAA"/>
    <w:rsid w:val="004D528B"/>
    <w:rsid w:val="004E3DCF"/>
    <w:rsid w:val="00500581"/>
    <w:rsid w:val="00511FBE"/>
    <w:rsid w:val="00524991"/>
    <w:rsid w:val="00526373"/>
    <w:rsid w:val="00531334"/>
    <w:rsid w:val="00556F00"/>
    <w:rsid w:val="005614C8"/>
    <w:rsid w:val="00563010"/>
    <w:rsid w:val="0057444E"/>
    <w:rsid w:val="005904B1"/>
    <w:rsid w:val="005911D6"/>
    <w:rsid w:val="00594CAA"/>
    <w:rsid w:val="005C3116"/>
    <w:rsid w:val="005C7DDF"/>
    <w:rsid w:val="005D1894"/>
    <w:rsid w:val="005E0453"/>
    <w:rsid w:val="005E4A2A"/>
    <w:rsid w:val="005F1281"/>
    <w:rsid w:val="005F1A37"/>
    <w:rsid w:val="005F2694"/>
    <w:rsid w:val="006079DB"/>
    <w:rsid w:val="00613CD1"/>
    <w:rsid w:val="006231DC"/>
    <w:rsid w:val="00627A1B"/>
    <w:rsid w:val="00635A16"/>
    <w:rsid w:val="0065281F"/>
    <w:rsid w:val="00657027"/>
    <w:rsid w:val="006729CA"/>
    <w:rsid w:val="00674CC2"/>
    <w:rsid w:val="00675AD1"/>
    <w:rsid w:val="00675C48"/>
    <w:rsid w:val="00676425"/>
    <w:rsid w:val="00687806"/>
    <w:rsid w:val="006A6322"/>
    <w:rsid w:val="006C0BC0"/>
    <w:rsid w:val="006E16F5"/>
    <w:rsid w:val="00707FC9"/>
    <w:rsid w:val="007165BE"/>
    <w:rsid w:val="00726768"/>
    <w:rsid w:val="00726D38"/>
    <w:rsid w:val="00732445"/>
    <w:rsid w:val="00735A37"/>
    <w:rsid w:val="00757F8B"/>
    <w:rsid w:val="00767B60"/>
    <w:rsid w:val="00772CCB"/>
    <w:rsid w:val="00782793"/>
    <w:rsid w:val="00793385"/>
    <w:rsid w:val="00793AC5"/>
    <w:rsid w:val="0079729E"/>
    <w:rsid w:val="007B0945"/>
    <w:rsid w:val="007C0230"/>
    <w:rsid w:val="007D68C7"/>
    <w:rsid w:val="007D749D"/>
    <w:rsid w:val="007F72DD"/>
    <w:rsid w:val="0080122E"/>
    <w:rsid w:val="00801249"/>
    <w:rsid w:val="0081621F"/>
    <w:rsid w:val="00816C06"/>
    <w:rsid w:val="00822444"/>
    <w:rsid w:val="00822C71"/>
    <w:rsid w:val="00847982"/>
    <w:rsid w:val="0085461F"/>
    <w:rsid w:val="0085581C"/>
    <w:rsid w:val="00871035"/>
    <w:rsid w:val="00872EFA"/>
    <w:rsid w:val="00874725"/>
    <w:rsid w:val="008825CA"/>
    <w:rsid w:val="008B26B6"/>
    <w:rsid w:val="008B3456"/>
    <w:rsid w:val="008C1A81"/>
    <w:rsid w:val="008C4DF8"/>
    <w:rsid w:val="008E6112"/>
    <w:rsid w:val="008F3D3F"/>
    <w:rsid w:val="008F5D3A"/>
    <w:rsid w:val="00907536"/>
    <w:rsid w:val="0091223B"/>
    <w:rsid w:val="00912DAB"/>
    <w:rsid w:val="009311A6"/>
    <w:rsid w:val="00941C5A"/>
    <w:rsid w:val="00966E53"/>
    <w:rsid w:val="0097194C"/>
    <w:rsid w:val="00971FA5"/>
    <w:rsid w:val="009726FC"/>
    <w:rsid w:val="00972B6B"/>
    <w:rsid w:val="009732F5"/>
    <w:rsid w:val="0097496C"/>
    <w:rsid w:val="009825EB"/>
    <w:rsid w:val="009910E7"/>
    <w:rsid w:val="00994060"/>
    <w:rsid w:val="00996E07"/>
    <w:rsid w:val="009A54E8"/>
    <w:rsid w:val="009A62CE"/>
    <w:rsid w:val="009B0838"/>
    <w:rsid w:val="009B5736"/>
    <w:rsid w:val="009D3FFD"/>
    <w:rsid w:val="009D545C"/>
    <w:rsid w:val="009E7E77"/>
    <w:rsid w:val="00A0015B"/>
    <w:rsid w:val="00A036AC"/>
    <w:rsid w:val="00A23BBB"/>
    <w:rsid w:val="00A27761"/>
    <w:rsid w:val="00A30C3C"/>
    <w:rsid w:val="00A31D8E"/>
    <w:rsid w:val="00A45ABE"/>
    <w:rsid w:val="00A46424"/>
    <w:rsid w:val="00A51A8F"/>
    <w:rsid w:val="00A71A20"/>
    <w:rsid w:val="00A84861"/>
    <w:rsid w:val="00A97A85"/>
    <w:rsid w:val="00AB1ED6"/>
    <w:rsid w:val="00AC2854"/>
    <w:rsid w:val="00B0367D"/>
    <w:rsid w:val="00B106C1"/>
    <w:rsid w:val="00B11784"/>
    <w:rsid w:val="00B11C43"/>
    <w:rsid w:val="00B12C27"/>
    <w:rsid w:val="00B12FAF"/>
    <w:rsid w:val="00B17660"/>
    <w:rsid w:val="00B253EE"/>
    <w:rsid w:val="00B32B26"/>
    <w:rsid w:val="00B419C1"/>
    <w:rsid w:val="00B56E1B"/>
    <w:rsid w:val="00B75A64"/>
    <w:rsid w:val="00BA1CE9"/>
    <w:rsid w:val="00BB2A05"/>
    <w:rsid w:val="00BB3271"/>
    <w:rsid w:val="00BB3476"/>
    <w:rsid w:val="00BC013B"/>
    <w:rsid w:val="00BD1E43"/>
    <w:rsid w:val="00BE5805"/>
    <w:rsid w:val="00BE65E6"/>
    <w:rsid w:val="00BF1E5E"/>
    <w:rsid w:val="00C00ABD"/>
    <w:rsid w:val="00C212F7"/>
    <w:rsid w:val="00C222AF"/>
    <w:rsid w:val="00C30479"/>
    <w:rsid w:val="00C3165B"/>
    <w:rsid w:val="00C5071A"/>
    <w:rsid w:val="00C53681"/>
    <w:rsid w:val="00C56903"/>
    <w:rsid w:val="00C84DEF"/>
    <w:rsid w:val="00CA13BA"/>
    <w:rsid w:val="00CA58EA"/>
    <w:rsid w:val="00CB0A9A"/>
    <w:rsid w:val="00CB1FAE"/>
    <w:rsid w:val="00CB26C5"/>
    <w:rsid w:val="00CC0830"/>
    <w:rsid w:val="00CC0900"/>
    <w:rsid w:val="00CC23EB"/>
    <w:rsid w:val="00CD3930"/>
    <w:rsid w:val="00D03B5C"/>
    <w:rsid w:val="00D22391"/>
    <w:rsid w:val="00D22FFB"/>
    <w:rsid w:val="00D37E1B"/>
    <w:rsid w:val="00D414DD"/>
    <w:rsid w:val="00D43470"/>
    <w:rsid w:val="00D561E9"/>
    <w:rsid w:val="00D56285"/>
    <w:rsid w:val="00D63A6F"/>
    <w:rsid w:val="00D67B87"/>
    <w:rsid w:val="00D708B8"/>
    <w:rsid w:val="00D86070"/>
    <w:rsid w:val="00DB7F95"/>
    <w:rsid w:val="00DC7E9A"/>
    <w:rsid w:val="00DD6500"/>
    <w:rsid w:val="00DF4C8B"/>
    <w:rsid w:val="00DF61AE"/>
    <w:rsid w:val="00E1751D"/>
    <w:rsid w:val="00E272D8"/>
    <w:rsid w:val="00E36265"/>
    <w:rsid w:val="00E425FF"/>
    <w:rsid w:val="00E474FF"/>
    <w:rsid w:val="00E61EB6"/>
    <w:rsid w:val="00E7301B"/>
    <w:rsid w:val="00E8544A"/>
    <w:rsid w:val="00E92D8E"/>
    <w:rsid w:val="00E936C9"/>
    <w:rsid w:val="00EA2018"/>
    <w:rsid w:val="00EA631D"/>
    <w:rsid w:val="00EB3A53"/>
    <w:rsid w:val="00EB6920"/>
    <w:rsid w:val="00ED02AF"/>
    <w:rsid w:val="00ED13DB"/>
    <w:rsid w:val="00EF42D0"/>
    <w:rsid w:val="00EF54BD"/>
    <w:rsid w:val="00F02656"/>
    <w:rsid w:val="00F12200"/>
    <w:rsid w:val="00F1398D"/>
    <w:rsid w:val="00F16D70"/>
    <w:rsid w:val="00F214E5"/>
    <w:rsid w:val="00F26333"/>
    <w:rsid w:val="00F2769D"/>
    <w:rsid w:val="00F77B03"/>
    <w:rsid w:val="00FA4B55"/>
    <w:rsid w:val="00FA5C9C"/>
    <w:rsid w:val="00FB64EE"/>
    <w:rsid w:val="00FC27D0"/>
    <w:rsid w:val="00FD4080"/>
    <w:rsid w:val="00FD432C"/>
    <w:rsid w:val="00FE1BEC"/>
    <w:rsid w:val="00FF4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86393"/>
  <w15:docId w15:val="{879219B0-3BA0-4F3C-9733-66A7CEA2E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27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rsid w:val="007827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2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2793"/>
    <w:rPr>
      <w:rFonts w:ascii="Tahoma" w:hAnsi="Tahoma" w:cs="Tahoma"/>
      <w:sz w:val="16"/>
      <w:szCs w:val="16"/>
    </w:rPr>
  </w:style>
  <w:style w:type="paragraph" w:customStyle="1" w:styleId="1">
    <w:name w:val="Знак1 Знак Знак Знак"/>
    <w:basedOn w:val="a"/>
    <w:rsid w:val="00735A37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5">
    <w:name w:val="Normal (Web)"/>
    <w:basedOn w:val="a"/>
    <w:rsid w:val="00735A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35A37"/>
  </w:style>
  <w:style w:type="paragraph" w:styleId="a8">
    <w:name w:val="footer"/>
    <w:basedOn w:val="a"/>
    <w:link w:val="a9"/>
    <w:uiPriority w:val="99"/>
    <w:unhideWhenUsed/>
    <w:rsid w:val="00735A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35A37"/>
  </w:style>
  <w:style w:type="character" w:styleId="aa">
    <w:name w:val="Hyperlink"/>
    <w:basedOn w:val="a0"/>
    <w:uiPriority w:val="99"/>
    <w:unhideWhenUsed/>
    <w:rsid w:val="00F1398D"/>
    <w:rPr>
      <w:color w:val="0000FF" w:themeColor="hyperlink"/>
      <w:u w:val="single"/>
    </w:rPr>
  </w:style>
  <w:style w:type="paragraph" w:styleId="ab">
    <w:name w:val="List Paragraph"/>
    <w:basedOn w:val="a"/>
    <w:uiPriority w:val="34"/>
    <w:qFormat/>
    <w:rsid w:val="00E3626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">
    <w:name w:val="Основной текст (2)_"/>
    <w:basedOn w:val="a0"/>
    <w:link w:val="20"/>
    <w:rsid w:val="00B11C43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11C43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ConsPlusNormal0">
    <w:name w:val="ConsPlusNormal"/>
    <w:rsid w:val="008F5D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C23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gotol-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AFD63-92E3-4D0B-B412-7722C652F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Пользователь</cp:lastModifiedBy>
  <cp:revision>8</cp:revision>
  <cp:lastPrinted>2021-12-20T07:35:00Z</cp:lastPrinted>
  <dcterms:created xsi:type="dcterms:W3CDTF">2023-01-23T02:56:00Z</dcterms:created>
  <dcterms:modified xsi:type="dcterms:W3CDTF">2024-12-03T03:13:00Z</dcterms:modified>
</cp:coreProperties>
</file>